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5CD41" w14:textId="77777777" w:rsidR="00CA5905" w:rsidRPr="00B86104" w:rsidRDefault="00130ED6" w:rsidP="00130ED6">
      <w:pPr>
        <w:spacing w:after="0" w:line="300" w:lineRule="exact"/>
        <w:jc w:val="center"/>
        <w:rPr>
          <w:rFonts w:ascii="Times New Roman" w:hAnsi="Times New Roman" w:cs="Times New Roman"/>
          <w:b/>
          <w:smallCaps/>
          <w:sz w:val="32"/>
          <w:szCs w:val="32"/>
        </w:rPr>
      </w:pPr>
      <w:r w:rsidRPr="00B86104">
        <w:rPr>
          <w:rFonts w:ascii="Times New Roman" w:hAnsi="Times New Roman" w:cs="Times New Roman"/>
          <w:b/>
          <w:smallCaps/>
          <w:sz w:val="32"/>
          <w:szCs w:val="32"/>
        </w:rPr>
        <w:t>Convention d’arbitrage</w:t>
      </w:r>
    </w:p>
    <w:p w14:paraId="765FFBFE" w14:textId="77777777" w:rsidR="00130ED6" w:rsidRDefault="00130ED6" w:rsidP="00130ED6">
      <w:pPr>
        <w:spacing w:after="0" w:line="300" w:lineRule="exact"/>
        <w:rPr>
          <w:rFonts w:ascii="Times New Roman" w:hAnsi="Times New Roman" w:cs="Times New Roman"/>
        </w:rPr>
      </w:pPr>
    </w:p>
    <w:p w14:paraId="5B53471E" w14:textId="77777777" w:rsidR="00B86104" w:rsidRDefault="00B86104" w:rsidP="00130ED6">
      <w:pPr>
        <w:spacing w:after="0" w:line="300" w:lineRule="exact"/>
        <w:rPr>
          <w:rFonts w:ascii="Times New Roman" w:hAnsi="Times New Roman" w:cs="Times New Roman"/>
        </w:rPr>
      </w:pPr>
    </w:p>
    <w:p w14:paraId="24DC2FE1" w14:textId="77777777" w:rsidR="00130ED6" w:rsidRPr="00130ED6" w:rsidRDefault="00130ED6" w:rsidP="00130ED6">
      <w:pPr>
        <w:spacing w:after="0" w:line="300" w:lineRule="exact"/>
        <w:rPr>
          <w:rFonts w:ascii="Times New Roman" w:hAnsi="Times New Roman" w:cs="Times New Roman"/>
        </w:rPr>
      </w:pPr>
      <w:r w:rsidRPr="00130ED6">
        <w:rPr>
          <w:rFonts w:ascii="Times New Roman" w:hAnsi="Times New Roman" w:cs="Times New Roman"/>
        </w:rPr>
        <w:t>Le présent contrat est signé et prend effet à compter du _________ [DATE]</w:t>
      </w:r>
    </w:p>
    <w:p w14:paraId="2E258662" w14:textId="77777777" w:rsidR="00B86104" w:rsidRDefault="00B86104" w:rsidP="00130ED6">
      <w:pPr>
        <w:spacing w:after="0" w:line="300" w:lineRule="exact"/>
        <w:rPr>
          <w:rFonts w:ascii="Times New Roman" w:hAnsi="Times New Roman" w:cs="Times New Roman"/>
        </w:rPr>
      </w:pPr>
    </w:p>
    <w:p w14:paraId="70A1278E" w14:textId="77777777" w:rsidR="00130ED6" w:rsidRPr="00B86104" w:rsidRDefault="00130ED6" w:rsidP="00130ED6">
      <w:pPr>
        <w:spacing w:after="0" w:line="300" w:lineRule="exact"/>
        <w:rPr>
          <w:rFonts w:ascii="Times New Roman" w:hAnsi="Times New Roman" w:cs="Times New Roman"/>
          <w:b/>
        </w:rPr>
      </w:pPr>
      <w:r w:rsidRPr="00B86104">
        <w:rPr>
          <w:rFonts w:ascii="Times New Roman" w:hAnsi="Times New Roman" w:cs="Times New Roman"/>
          <w:b/>
        </w:rPr>
        <w:t>ENTRE</w:t>
      </w:r>
    </w:p>
    <w:p w14:paraId="71775723" w14:textId="77777777" w:rsid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0A56D0EE" w14:textId="77777777" w:rsidR="00B86104" w:rsidRP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3F99EDA3" w14:textId="77777777" w:rsidR="00130ED6" w:rsidRPr="00130ED6" w:rsidRDefault="00B86104" w:rsidP="00130ED6">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0F3E6261" w14:textId="77777777" w:rsidR="00130ED6" w:rsidRPr="00130ED6" w:rsidRDefault="00130ED6" w:rsidP="00B86104">
      <w:pPr>
        <w:spacing w:after="0" w:line="300" w:lineRule="exact"/>
        <w:jc w:val="right"/>
        <w:rPr>
          <w:rFonts w:ascii="Times New Roman" w:hAnsi="Times New Roman" w:cs="Times New Roman"/>
        </w:rPr>
      </w:pPr>
      <w:r w:rsidRPr="00130ED6">
        <w:rPr>
          <w:rFonts w:ascii="Times New Roman" w:hAnsi="Times New Roman" w:cs="Times New Roman"/>
        </w:rPr>
        <w:t>D’une part</w:t>
      </w:r>
      <w:r w:rsidR="002B150F">
        <w:rPr>
          <w:rFonts w:ascii="Times New Roman" w:hAnsi="Times New Roman" w:cs="Times New Roman"/>
        </w:rPr>
        <w:t>,</w:t>
      </w:r>
    </w:p>
    <w:p w14:paraId="6750E6BF" w14:textId="77777777" w:rsidR="00130ED6" w:rsidRPr="00130ED6" w:rsidRDefault="00130ED6" w:rsidP="00130ED6">
      <w:pPr>
        <w:spacing w:after="0" w:line="300" w:lineRule="exact"/>
        <w:rPr>
          <w:rFonts w:ascii="Times New Roman" w:hAnsi="Times New Roman" w:cs="Times New Roman"/>
        </w:rPr>
      </w:pPr>
    </w:p>
    <w:p w14:paraId="25B1207A" w14:textId="77777777" w:rsidR="00130ED6" w:rsidRPr="00B86104" w:rsidRDefault="00130ED6" w:rsidP="00130ED6">
      <w:pPr>
        <w:spacing w:after="0" w:line="300" w:lineRule="exact"/>
        <w:rPr>
          <w:rFonts w:ascii="Times New Roman" w:hAnsi="Times New Roman" w:cs="Times New Roman"/>
          <w:b/>
        </w:rPr>
      </w:pPr>
      <w:r w:rsidRPr="00B86104">
        <w:rPr>
          <w:rFonts w:ascii="Times New Roman" w:hAnsi="Times New Roman" w:cs="Times New Roman"/>
          <w:b/>
        </w:rPr>
        <w:t>ET</w:t>
      </w:r>
    </w:p>
    <w:p w14:paraId="1737C22A" w14:textId="77777777" w:rsidR="00B86104"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51207091" w14:textId="77777777" w:rsidR="00B86104" w:rsidRPr="00130ED6"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648B4410" w14:textId="77777777" w:rsidR="00B86104" w:rsidRPr="00130ED6" w:rsidRDefault="00B86104" w:rsidP="00B86104">
      <w:pPr>
        <w:spacing w:after="0" w:line="300" w:lineRule="exact"/>
        <w:rPr>
          <w:rFonts w:ascii="Times New Roman" w:hAnsi="Times New Roman" w:cs="Times New Roman"/>
        </w:rPr>
      </w:pPr>
      <w:r>
        <w:rPr>
          <w:rFonts w:ascii="Times New Roman" w:hAnsi="Times New Roman" w:cs="Times New Roman"/>
        </w:rPr>
        <w:t>_____________________________________________________________</w:t>
      </w:r>
    </w:p>
    <w:p w14:paraId="4DBF0E67" w14:textId="77777777" w:rsidR="00130ED6" w:rsidRPr="00130ED6" w:rsidRDefault="00130ED6" w:rsidP="00130ED6">
      <w:pPr>
        <w:spacing w:after="0" w:line="300" w:lineRule="exact"/>
        <w:rPr>
          <w:rFonts w:ascii="Times New Roman" w:hAnsi="Times New Roman" w:cs="Times New Roman"/>
        </w:rPr>
      </w:pPr>
    </w:p>
    <w:p w14:paraId="3598512C" w14:textId="77777777" w:rsidR="00130ED6" w:rsidRPr="00130ED6" w:rsidRDefault="00130ED6" w:rsidP="00B86104">
      <w:pPr>
        <w:spacing w:after="0" w:line="300" w:lineRule="exact"/>
        <w:jc w:val="right"/>
        <w:rPr>
          <w:rFonts w:ascii="Times New Roman" w:hAnsi="Times New Roman" w:cs="Times New Roman"/>
        </w:rPr>
      </w:pPr>
      <w:r w:rsidRPr="00130ED6">
        <w:rPr>
          <w:rFonts w:ascii="Times New Roman" w:hAnsi="Times New Roman" w:cs="Times New Roman"/>
        </w:rPr>
        <w:t>D’autre part</w:t>
      </w:r>
      <w:r w:rsidR="002B150F">
        <w:rPr>
          <w:rFonts w:ascii="Times New Roman" w:hAnsi="Times New Roman" w:cs="Times New Roman"/>
        </w:rPr>
        <w:t>,</w:t>
      </w:r>
    </w:p>
    <w:p w14:paraId="2F6ED0F7" w14:textId="77777777" w:rsidR="00130ED6" w:rsidRPr="00130ED6" w:rsidRDefault="00130ED6" w:rsidP="00130ED6">
      <w:pPr>
        <w:spacing w:after="0" w:line="300" w:lineRule="exact"/>
        <w:rPr>
          <w:rFonts w:ascii="Times New Roman" w:hAnsi="Times New Roman" w:cs="Times New Roman"/>
        </w:rPr>
      </w:pPr>
    </w:p>
    <w:p w14:paraId="49534E40" w14:textId="77777777"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En considération des conditions du présent contrat et d’autres considérations valables, les parties conviennent de ce qui suit:</w:t>
      </w:r>
    </w:p>
    <w:p w14:paraId="1BEDC1C6" w14:textId="77777777" w:rsidR="00B86104" w:rsidRDefault="00B86104" w:rsidP="00B86104">
      <w:pPr>
        <w:spacing w:after="0" w:line="300" w:lineRule="exact"/>
        <w:jc w:val="both"/>
        <w:rPr>
          <w:rFonts w:ascii="Times New Roman" w:hAnsi="Times New Roman" w:cs="Times New Roman"/>
        </w:rPr>
      </w:pPr>
    </w:p>
    <w:p w14:paraId="0B2F7837" w14:textId="77777777" w:rsidR="00B86104" w:rsidRPr="00130ED6" w:rsidRDefault="00B86104" w:rsidP="00B86104">
      <w:pPr>
        <w:spacing w:after="0" w:line="300" w:lineRule="exact"/>
        <w:jc w:val="both"/>
        <w:rPr>
          <w:rFonts w:ascii="Times New Roman" w:hAnsi="Times New Roman" w:cs="Times New Roman"/>
        </w:rPr>
      </w:pPr>
    </w:p>
    <w:p w14:paraId="37237AB2" w14:textId="77777777"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1 </w:t>
      </w:r>
      <w:r w:rsidR="00B86104" w:rsidRPr="00B86104">
        <w:rPr>
          <w:rFonts w:ascii="Times New Roman" w:hAnsi="Times New Roman" w:cs="Times New Roman"/>
          <w:b/>
          <w:u w:val="single"/>
        </w:rPr>
        <w:t>–</w:t>
      </w:r>
      <w:r w:rsidRPr="00B86104">
        <w:rPr>
          <w:rFonts w:ascii="Times New Roman" w:hAnsi="Times New Roman" w:cs="Times New Roman"/>
          <w:b/>
          <w:u w:val="single"/>
        </w:rPr>
        <w:t xml:space="preserve"> Questions à soumettre à l’arbitrage</w:t>
      </w:r>
    </w:p>
    <w:p w14:paraId="6726D8A7" w14:textId="77777777" w:rsidR="00B86104" w:rsidRDefault="00B86104" w:rsidP="00B86104">
      <w:pPr>
        <w:spacing w:after="0" w:line="300" w:lineRule="exact"/>
        <w:jc w:val="both"/>
        <w:rPr>
          <w:rFonts w:ascii="Times New Roman" w:hAnsi="Times New Roman" w:cs="Times New Roman"/>
        </w:rPr>
      </w:pPr>
    </w:p>
    <w:p w14:paraId="58525E46" w14:textId="77777777"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Toutes les disputes et controverses entre les parties au présent contrat en relation avec:</w:t>
      </w:r>
    </w:p>
    <w:p w14:paraId="6AF79AF0" w14:textId="77777777"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________________________________________________________________________</w:t>
      </w:r>
    </w:p>
    <w:p w14:paraId="37FFDE87" w14:textId="77777777" w:rsidR="00130ED6" w:rsidRPr="00130ED6" w:rsidRDefault="00130ED6" w:rsidP="00B86104">
      <w:pPr>
        <w:spacing w:after="0" w:line="300" w:lineRule="exact"/>
        <w:jc w:val="both"/>
        <w:rPr>
          <w:rFonts w:ascii="Times New Roman" w:hAnsi="Times New Roman" w:cs="Times New Roman"/>
        </w:rPr>
      </w:pPr>
    </w:p>
    <w:p w14:paraId="6E08A5E6" w14:textId="77777777"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quant à l’existence, la formulation, la validité, l’interprétation ou le sens, le respect, le non-respect, l’application, le fonctionnement, la violation, la continuité ou la fin du contrat</w:t>
      </w:r>
      <w:r w:rsidR="002B150F">
        <w:rPr>
          <w:rFonts w:ascii="Times New Roman" w:hAnsi="Times New Roman" w:cs="Times New Roman"/>
        </w:rPr>
        <w:t>,</w:t>
      </w:r>
      <w:r w:rsidRPr="00130ED6">
        <w:rPr>
          <w:rFonts w:ascii="Times New Roman" w:hAnsi="Times New Roman" w:cs="Times New Roman"/>
        </w:rPr>
        <w:t xml:space="preserve"> </w:t>
      </w:r>
      <w:r w:rsidR="00220E5C">
        <w:rPr>
          <w:rFonts w:ascii="Times New Roman" w:hAnsi="Times New Roman" w:cs="Times New Roman"/>
        </w:rPr>
        <w:t>seront</w:t>
      </w:r>
      <w:r w:rsidRPr="00130ED6">
        <w:rPr>
          <w:rFonts w:ascii="Times New Roman" w:hAnsi="Times New Roman" w:cs="Times New Roman"/>
        </w:rPr>
        <w:t xml:space="preserve"> soumises à l’arbitrage conformément au Règlement de Procédure du CEDIRES et conformément aux modalités prévues par le présent contrat</w:t>
      </w:r>
      <w:r w:rsidR="00220E5C">
        <w:rPr>
          <w:rFonts w:ascii="Times New Roman" w:hAnsi="Times New Roman" w:cs="Times New Roman"/>
        </w:rPr>
        <w:t>, afin d’être tranchées de façon définitive</w:t>
      </w:r>
      <w:r w:rsidRPr="00130ED6">
        <w:rPr>
          <w:rFonts w:ascii="Times New Roman" w:hAnsi="Times New Roman" w:cs="Times New Roman"/>
        </w:rPr>
        <w:t>.</w:t>
      </w:r>
      <w:r w:rsidR="00220E5C">
        <w:rPr>
          <w:rFonts w:ascii="Times New Roman" w:hAnsi="Times New Roman" w:cs="Times New Roman"/>
        </w:rPr>
        <w:t xml:space="preserve">  </w:t>
      </w:r>
      <w:r w:rsidR="002B150F">
        <w:rPr>
          <w:rFonts w:ascii="Times New Roman" w:hAnsi="Times New Roman" w:cs="Times New Roman"/>
        </w:rPr>
        <w:t>Seule</w:t>
      </w:r>
      <w:r w:rsidR="00220E5C">
        <w:rPr>
          <w:rFonts w:ascii="Times New Roman" w:hAnsi="Times New Roman" w:cs="Times New Roman"/>
        </w:rPr>
        <w:t xml:space="preserve"> la version française dudit Règlement de Procédure sera d’application.  Les parties déclarent avoir lu et approuvé ledit Règlement de Procédure</w:t>
      </w:r>
      <w:r w:rsidR="00C66050">
        <w:rPr>
          <w:rFonts w:ascii="Times New Roman" w:hAnsi="Times New Roman" w:cs="Times New Roman"/>
        </w:rPr>
        <w:t xml:space="preserve"> (disponible sur www.cedires.be)</w:t>
      </w:r>
      <w:r w:rsidR="00220E5C">
        <w:rPr>
          <w:rFonts w:ascii="Times New Roman" w:hAnsi="Times New Roman" w:cs="Times New Roman"/>
        </w:rPr>
        <w:t>.</w:t>
      </w:r>
    </w:p>
    <w:p w14:paraId="5CD165FC" w14:textId="77777777" w:rsidR="00130ED6" w:rsidRDefault="00130ED6" w:rsidP="00B86104">
      <w:pPr>
        <w:spacing w:after="0" w:line="300" w:lineRule="exact"/>
        <w:jc w:val="both"/>
        <w:rPr>
          <w:rFonts w:ascii="Times New Roman" w:hAnsi="Times New Roman" w:cs="Times New Roman"/>
        </w:rPr>
      </w:pPr>
    </w:p>
    <w:p w14:paraId="68425115" w14:textId="77777777" w:rsidR="00B86104" w:rsidRPr="00130ED6" w:rsidRDefault="00B86104" w:rsidP="00B86104">
      <w:pPr>
        <w:spacing w:after="0" w:line="300" w:lineRule="exact"/>
        <w:jc w:val="both"/>
        <w:rPr>
          <w:rFonts w:ascii="Times New Roman" w:hAnsi="Times New Roman" w:cs="Times New Roman"/>
        </w:rPr>
      </w:pPr>
    </w:p>
    <w:p w14:paraId="532D78FB" w14:textId="77777777"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2 </w:t>
      </w:r>
      <w:r w:rsidR="00B86104" w:rsidRPr="00B86104">
        <w:rPr>
          <w:rFonts w:ascii="Times New Roman" w:hAnsi="Times New Roman" w:cs="Times New Roman"/>
          <w:b/>
          <w:u w:val="single"/>
        </w:rPr>
        <w:t>–</w:t>
      </w:r>
      <w:r w:rsidRPr="00B86104">
        <w:rPr>
          <w:rFonts w:ascii="Times New Roman" w:hAnsi="Times New Roman" w:cs="Times New Roman"/>
          <w:b/>
          <w:u w:val="single"/>
        </w:rPr>
        <w:t xml:space="preserve"> Procédure</w:t>
      </w:r>
    </w:p>
    <w:p w14:paraId="128713AC" w14:textId="77777777" w:rsidR="00B86104" w:rsidRPr="00130ED6" w:rsidRDefault="00B86104" w:rsidP="00B86104">
      <w:pPr>
        <w:spacing w:after="0" w:line="300" w:lineRule="exact"/>
        <w:jc w:val="both"/>
        <w:rPr>
          <w:rFonts w:ascii="Times New Roman" w:hAnsi="Times New Roman" w:cs="Times New Roman"/>
        </w:rPr>
      </w:pPr>
    </w:p>
    <w:p w14:paraId="630A62D5" w14:textId="77777777" w:rsidR="00130ED6" w:rsidRP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 xml:space="preserve">La procédure se déroulera en conformité avec le Règlement de Procédure du CEDIRES, disponible sur </w:t>
      </w:r>
      <w:hyperlink r:id="rId6" w:history="1">
        <w:r w:rsidRPr="00130ED6">
          <w:rPr>
            <w:rStyle w:val="Hyperlink"/>
            <w:rFonts w:ascii="Times New Roman" w:hAnsi="Times New Roman" w:cs="Times New Roman"/>
          </w:rPr>
          <w:t>www.cedires.be</w:t>
        </w:r>
      </w:hyperlink>
      <w:r w:rsidRPr="00130ED6">
        <w:rPr>
          <w:rFonts w:ascii="Times New Roman" w:hAnsi="Times New Roman" w:cs="Times New Roman"/>
        </w:rPr>
        <w:t>.</w:t>
      </w:r>
    </w:p>
    <w:p w14:paraId="207E6BCF" w14:textId="77777777" w:rsidR="00B86104" w:rsidRDefault="00B86104" w:rsidP="00B86104">
      <w:pPr>
        <w:spacing w:after="0" w:line="300" w:lineRule="exact"/>
        <w:jc w:val="both"/>
        <w:rPr>
          <w:rFonts w:ascii="Times New Roman" w:hAnsi="Times New Roman" w:cs="Times New Roman"/>
        </w:rPr>
      </w:pPr>
    </w:p>
    <w:p w14:paraId="2CFAA34A" w14:textId="77777777"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Les parties soumett</w:t>
      </w:r>
      <w:r w:rsidR="00220E5C">
        <w:rPr>
          <w:rFonts w:ascii="Times New Roman" w:hAnsi="Times New Roman" w:cs="Times New Roman"/>
        </w:rPr>
        <w:t>ront</w:t>
      </w:r>
      <w:r>
        <w:rPr>
          <w:rFonts w:ascii="Times New Roman" w:hAnsi="Times New Roman" w:cs="Times New Roman"/>
        </w:rPr>
        <w:t xml:space="preserve"> leur différend à l’arbitrage, dans le cadre duquel les arbitres organiseront une tentative de conciliation, à laquelle les parties participeront de bonne foi.</w:t>
      </w:r>
    </w:p>
    <w:p w14:paraId="2657257A" w14:textId="77777777" w:rsidR="00B86104" w:rsidRDefault="00B86104" w:rsidP="00B86104">
      <w:pPr>
        <w:spacing w:after="0" w:line="300" w:lineRule="exact"/>
        <w:jc w:val="both"/>
        <w:rPr>
          <w:rFonts w:ascii="Times New Roman" w:hAnsi="Times New Roman" w:cs="Times New Roman"/>
        </w:rPr>
      </w:pPr>
    </w:p>
    <w:p w14:paraId="784579C1" w14:textId="77777777"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L’arbitrage se déroulera en français.</w:t>
      </w:r>
    </w:p>
    <w:p w14:paraId="1C5CE969" w14:textId="77777777" w:rsidR="00B86104" w:rsidRDefault="00B86104" w:rsidP="00B86104">
      <w:pPr>
        <w:spacing w:after="0" w:line="300" w:lineRule="exact"/>
        <w:jc w:val="both"/>
        <w:rPr>
          <w:rFonts w:ascii="Times New Roman" w:hAnsi="Times New Roman" w:cs="Times New Roman"/>
        </w:rPr>
      </w:pPr>
    </w:p>
    <w:p w14:paraId="33732435" w14:textId="633DF609" w:rsidR="00B86104" w:rsidRDefault="00B86104" w:rsidP="00B86104">
      <w:pPr>
        <w:spacing w:after="0" w:line="300" w:lineRule="exact"/>
        <w:jc w:val="both"/>
        <w:rPr>
          <w:rFonts w:ascii="Times New Roman" w:hAnsi="Times New Roman" w:cs="Times New Roman"/>
        </w:rPr>
      </w:pPr>
      <w:r>
        <w:rPr>
          <w:rFonts w:ascii="Times New Roman" w:hAnsi="Times New Roman" w:cs="Times New Roman"/>
        </w:rPr>
        <w:t>Lieu de l’arbitrage:</w:t>
      </w:r>
      <w:r w:rsidR="00126A02">
        <w:rPr>
          <w:rFonts w:ascii="Times New Roman" w:hAnsi="Times New Roman" w:cs="Times New Roman"/>
        </w:rPr>
        <w:t xml:space="preserve"> </w:t>
      </w:r>
      <w:r w:rsidR="00431BDB">
        <w:rPr>
          <w:rFonts w:ascii="Times New Roman" w:hAnsi="Times New Roman" w:cs="Times New Roman"/>
        </w:rPr>
        <w:t>Bruxelles, Belgique</w:t>
      </w:r>
      <w:r w:rsidR="00126A02">
        <w:rPr>
          <w:rFonts w:ascii="Times New Roman" w:hAnsi="Times New Roman" w:cs="Times New Roman"/>
        </w:rPr>
        <w:t>.</w:t>
      </w:r>
    </w:p>
    <w:p w14:paraId="6340CE88" w14:textId="77777777" w:rsidR="00B86104" w:rsidRDefault="00B86104" w:rsidP="00B86104">
      <w:pPr>
        <w:spacing w:after="0" w:line="300" w:lineRule="exact"/>
        <w:jc w:val="both"/>
        <w:rPr>
          <w:rFonts w:ascii="Times New Roman" w:hAnsi="Times New Roman" w:cs="Times New Roman"/>
        </w:rPr>
      </w:pPr>
    </w:p>
    <w:p w14:paraId="484029F9" w14:textId="77777777" w:rsidR="00126A02" w:rsidRDefault="00126A02" w:rsidP="00B86104">
      <w:pPr>
        <w:spacing w:after="0" w:line="300" w:lineRule="exact"/>
        <w:jc w:val="both"/>
        <w:rPr>
          <w:rFonts w:ascii="Times New Roman" w:hAnsi="Times New Roman" w:cs="Times New Roman"/>
        </w:rPr>
      </w:pPr>
      <w:r>
        <w:rPr>
          <w:rFonts w:ascii="Times New Roman" w:hAnsi="Times New Roman" w:cs="Times New Roman"/>
        </w:rPr>
        <w:t>Le collège arbitral sera composé de trois arbitres désignés par le CEDIRES.  Les tarifs standards</w:t>
      </w:r>
      <w:r w:rsidR="002B150F">
        <w:rPr>
          <w:rFonts w:ascii="Times New Roman" w:hAnsi="Times New Roman" w:cs="Times New Roman"/>
        </w:rPr>
        <w:t>,</w:t>
      </w:r>
      <w:r>
        <w:rPr>
          <w:rFonts w:ascii="Times New Roman" w:hAnsi="Times New Roman" w:cs="Times New Roman"/>
        </w:rPr>
        <w:t xml:space="preserve"> tels que publi</w:t>
      </w:r>
      <w:r w:rsidRPr="002B150F">
        <w:rPr>
          <w:rFonts w:ascii="Times New Roman" w:hAnsi="Times New Roman" w:cs="Times New Roman"/>
        </w:rPr>
        <w:t xml:space="preserve">és sur </w:t>
      </w:r>
      <w:hyperlink r:id="rId7" w:history="1">
        <w:r w:rsidRPr="002B150F">
          <w:rPr>
            <w:rStyle w:val="Hyperlink"/>
            <w:rFonts w:ascii="Times New Roman" w:hAnsi="Times New Roman" w:cs="Times New Roman"/>
          </w:rPr>
          <w:t>www.cedires.be</w:t>
        </w:r>
      </w:hyperlink>
      <w:r w:rsidR="002B150F" w:rsidRPr="002B150F">
        <w:rPr>
          <w:rFonts w:ascii="Times New Roman" w:hAnsi="Times New Roman" w:cs="Times New Roman"/>
        </w:rPr>
        <w:t xml:space="preserve">, </w:t>
      </w:r>
      <w:r>
        <w:rPr>
          <w:rFonts w:ascii="Times New Roman" w:hAnsi="Times New Roman" w:cs="Times New Roman"/>
        </w:rPr>
        <w:t>s’appliqueront.</w:t>
      </w:r>
    </w:p>
    <w:p w14:paraId="609704E1" w14:textId="77777777" w:rsidR="00220E5C" w:rsidRDefault="00220E5C" w:rsidP="00B86104">
      <w:pPr>
        <w:spacing w:after="0" w:line="300" w:lineRule="exact"/>
        <w:jc w:val="both"/>
        <w:rPr>
          <w:rFonts w:ascii="Times New Roman" w:hAnsi="Times New Roman" w:cs="Times New Roman"/>
        </w:rPr>
      </w:pPr>
    </w:p>
    <w:p w14:paraId="1CA31A43" w14:textId="77777777" w:rsidR="00220E5C" w:rsidRDefault="00220E5C" w:rsidP="00B86104">
      <w:pPr>
        <w:spacing w:after="0" w:line="300" w:lineRule="exact"/>
        <w:jc w:val="both"/>
        <w:rPr>
          <w:rFonts w:ascii="Times New Roman" w:hAnsi="Times New Roman" w:cs="Times New Roman"/>
        </w:rPr>
      </w:pPr>
      <w:r>
        <w:rPr>
          <w:rFonts w:ascii="Times New Roman" w:hAnsi="Times New Roman" w:cs="Times New Roman"/>
        </w:rPr>
        <w:t>Les parties choisissent un arbitrage en un seul degré de juridiction, sans possibilité d’appel.</w:t>
      </w:r>
    </w:p>
    <w:p w14:paraId="38332CBF" w14:textId="77777777" w:rsidR="00126A02" w:rsidRDefault="00126A02" w:rsidP="00B86104">
      <w:pPr>
        <w:spacing w:after="0" w:line="300" w:lineRule="exact"/>
        <w:jc w:val="both"/>
        <w:rPr>
          <w:rFonts w:ascii="Times New Roman" w:hAnsi="Times New Roman" w:cs="Times New Roman"/>
        </w:rPr>
      </w:pPr>
    </w:p>
    <w:p w14:paraId="1E485BE7" w14:textId="77777777" w:rsidR="00126A02" w:rsidRPr="00130ED6" w:rsidRDefault="00126A02" w:rsidP="00B86104">
      <w:pPr>
        <w:spacing w:after="0" w:line="300" w:lineRule="exact"/>
        <w:jc w:val="both"/>
        <w:rPr>
          <w:rFonts w:ascii="Times New Roman" w:hAnsi="Times New Roman" w:cs="Times New Roman"/>
        </w:rPr>
      </w:pPr>
    </w:p>
    <w:p w14:paraId="58FA6F74" w14:textId="77777777"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3 </w:t>
      </w:r>
      <w:r w:rsidR="00B86104">
        <w:rPr>
          <w:rFonts w:ascii="Times New Roman" w:hAnsi="Times New Roman" w:cs="Times New Roman"/>
          <w:b/>
          <w:u w:val="single"/>
        </w:rPr>
        <w:t>–</w:t>
      </w:r>
      <w:r w:rsidRPr="00B86104">
        <w:rPr>
          <w:rFonts w:ascii="Times New Roman" w:hAnsi="Times New Roman" w:cs="Times New Roman"/>
          <w:b/>
          <w:u w:val="single"/>
        </w:rPr>
        <w:t xml:space="preserve"> Effets du présent contrat</w:t>
      </w:r>
    </w:p>
    <w:p w14:paraId="1A929A5F" w14:textId="77777777" w:rsidR="00B86104" w:rsidRDefault="00B86104" w:rsidP="00B86104">
      <w:pPr>
        <w:spacing w:after="0" w:line="300" w:lineRule="exact"/>
        <w:jc w:val="both"/>
        <w:rPr>
          <w:rFonts w:ascii="Times New Roman" w:hAnsi="Times New Roman" w:cs="Times New Roman"/>
        </w:rPr>
      </w:pPr>
    </w:p>
    <w:p w14:paraId="0538F134" w14:textId="77777777"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Les dispositions du présent contrat peuvent constituer une défense contre toute action en justice ou poursuite auprès d’un tribunal de droit commun.</w:t>
      </w:r>
    </w:p>
    <w:p w14:paraId="7489FE53" w14:textId="77777777" w:rsidR="00B86104" w:rsidRDefault="00B86104" w:rsidP="00B86104">
      <w:pPr>
        <w:spacing w:after="0" w:line="300" w:lineRule="exact"/>
        <w:jc w:val="both"/>
        <w:rPr>
          <w:rFonts w:ascii="Times New Roman" w:hAnsi="Times New Roman" w:cs="Times New Roman"/>
        </w:rPr>
      </w:pPr>
    </w:p>
    <w:p w14:paraId="6CEEBD52" w14:textId="77777777" w:rsidR="00220E5C" w:rsidRDefault="00220E5C" w:rsidP="00B86104">
      <w:pPr>
        <w:spacing w:after="0" w:line="300" w:lineRule="exact"/>
        <w:jc w:val="both"/>
        <w:rPr>
          <w:rFonts w:ascii="Times New Roman" w:hAnsi="Times New Roman" w:cs="Times New Roman"/>
        </w:rPr>
      </w:pPr>
    </w:p>
    <w:p w14:paraId="1DE1E6B5" w14:textId="77777777" w:rsidR="00220E5C" w:rsidRPr="00220E5C" w:rsidRDefault="00220E5C" w:rsidP="00B86104">
      <w:pPr>
        <w:spacing w:after="0" w:line="300" w:lineRule="exact"/>
        <w:jc w:val="both"/>
        <w:rPr>
          <w:rFonts w:ascii="Times New Roman" w:hAnsi="Times New Roman" w:cs="Times New Roman"/>
          <w:b/>
          <w:u w:val="single"/>
        </w:rPr>
      </w:pPr>
      <w:r w:rsidRPr="00220E5C">
        <w:rPr>
          <w:rFonts w:ascii="Times New Roman" w:hAnsi="Times New Roman" w:cs="Times New Roman"/>
          <w:b/>
          <w:u w:val="single"/>
        </w:rPr>
        <w:t>Article 4 – Frais et dépenses</w:t>
      </w:r>
    </w:p>
    <w:p w14:paraId="7E5C613A" w14:textId="77777777" w:rsidR="00220E5C" w:rsidRDefault="00220E5C" w:rsidP="00B86104">
      <w:pPr>
        <w:spacing w:after="0" w:line="300" w:lineRule="exact"/>
        <w:jc w:val="both"/>
        <w:rPr>
          <w:rFonts w:ascii="Times New Roman" w:hAnsi="Times New Roman" w:cs="Times New Roman"/>
        </w:rPr>
      </w:pPr>
    </w:p>
    <w:p w14:paraId="390AE61B" w14:textId="77777777" w:rsidR="00220E5C" w:rsidRDefault="00220E5C" w:rsidP="00B86104">
      <w:pPr>
        <w:spacing w:after="0" w:line="300" w:lineRule="exact"/>
        <w:jc w:val="both"/>
        <w:rPr>
          <w:rFonts w:ascii="Times New Roman" w:hAnsi="Times New Roman" w:cs="Times New Roman"/>
        </w:rPr>
      </w:pPr>
      <w:r>
        <w:rPr>
          <w:rFonts w:ascii="Times New Roman" w:hAnsi="Times New Roman" w:cs="Times New Roman"/>
        </w:rPr>
        <w:t>Les deux parties s’engagent à payer toutes les provisions, frais, dépenses et honoraires réclamés par le CEDIRES et/ou les arbitres.</w:t>
      </w:r>
    </w:p>
    <w:p w14:paraId="722A7358" w14:textId="77777777" w:rsidR="00220E5C" w:rsidRDefault="00220E5C" w:rsidP="00B86104">
      <w:pPr>
        <w:spacing w:after="0" w:line="300" w:lineRule="exact"/>
        <w:jc w:val="both"/>
        <w:rPr>
          <w:rFonts w:ascii="Times New Roman" w:hAnsi="Times New Roman" w:cs="Times New Roman"/>
        </w:rPr>
      </w:pPr>
    </w:p>
    <w:p w14:paraId="6197F97E" w14:textId="77777777" w:rsidR="00AF43D2" w:rsidRDefault="00220E5C" w:rsidP="00B86104">
      <w:pPr>
        <w:spacing w:after="0" w:line="300" w:lineRule="exact"/>
        <w:jc w:val="both"/>
        <w:rPr>
          <w:rFonts w:ascii="Times New Roman" w:hAnsi="Times New Roman" w:cs="Times New Roman"/>
        </w:rPr>
      </w:pPr>
      <w:r>
        <w:rPr>
          <w:rFonts w:ascii="Times New Roman" w:hAnsi="Times New Roman" w:cs="Times New Roman"/>
        </w:rPr>
        <w:t>Le tribunal arbitral statuera sur les frais et dépenses de l’arbitrage.  Ces frais et dépenses seront supportés par la partie qui n’obtiendra pas gain de cause, ou</w:t>
      </w:r>
      <w:r w:rsidR="00BB1E79">
        <w:rPr>
          <w:rFonts w:ascii="Times New Roman" w:hAnsi="Times New Roman" w:cs="Times New Roman"/>
        </w:rPr>
        <w:t xml:space="preserve"> seront</w:t>
      </w:r>
      <w:r>
        <w:rPr>
          <w:rFonts w:ascii="Times New Roman" w:hAnsi="Times New Roman" w:cs="Times New Roman"/>
        </w:rPr>
        <w:t xml:space="preserve"> répartis de façon discrétionnaire par le tribunal arbitral dans le cas où aucune partie n’obtiendrait entièrement gain de cause.</w:t>
      </w:r>
    </w:p>
    <w:p w14:paraId="1E4B40CD" w14:textId="77777777" w:rsidR="00AF43D2" w:rsidRDefault="00AF43D2" w:rsidP="00B86104">
      <w:pPr>
        <w:spacing w:after="0" w:line="300" w:lineRule="exact"/>
        <w:jc w:val="both"/>
        <w:rPr>
          <w:rFonts w:ascii="Times New Roman" w:hAnsi="Times New Roman" w:cs="Times New Roman"/>
        </w:rPr>
      </w:pPr>
    </w:p>
    <w:p w14:paraId="4801ACC6" w14:textId="77777777" w:rsidR="00AF43D2" w:rsidRDefault="00220E5C" w:rsidP="00B86104">
      <w:pPr>
        <w:spacing w:after="0" w:line="300" w:lineRule="exact"/>
        <w:jc w:val="both"/>
        <w:rPr>
          <w:rFonts w:ascii="Times New Roman" w:hAnsi="Times New Roman" w:cs="Times New Roman"/>
        </w:rPr>
      </w:pPr>
      <w:r>
        <w:rPr>
          <w:rFonts w:ascii="Times New Roman" w:hAnsi="Times New Roman" w:cs="Times New Roman"/>
        </w:rPr>
        <w:t>En cas de règlement à l’amiable suite à la tentative de conciliation, les deux parties supporteront 50% des frais et dépenses.</w:t>
      </w:r>
    </w:p>
    <w:p w14:paraId="034DF988" w14:textId="77777777" w:rsidR="00AF43D2" w:rsidRDefault="00AF43D2" w:rsidP="00B86104">
      <w:pPr>
        <w:spacing w:after="0" w:line="300" w:lineRule="exact"/>
        <w:jc w:val="both"/>
        <w:rPr>
          <w:rFonts w:ascii="Times New Roman" w:hAnsi="Times New Roman" w:cs="Times New Roman"/>
        </w:rPr>
      </w:pPr>
    </w:p>
    <w:p w14:paraId="616A8276" w14:textId="77777777" w:rsidR="00220E5C" w:rsidRDefault="00BB1E79" w:rsidP="00B86104">
      <w:pPr>
        <w:spacing w:after="0" w:line="300" w:lineRule="exact"/>
        <w:jc w:val="both"/>
        <w:rPr>
          <w:rFonts w:ascii="Times New Roman" w:hAnsi="Times New Roman" w:cs="Times New Roman"/>
        </w:rPr>
      </w:pPr>
      <w:r>
        <w:rPr>
          <w:rFonts w:ascii="Times New Roman" w:hAnsi="Times New Roman" w:cs="Times New Roman"/>
        </w:rPr>
        <w:t>Dans l’hypothèse où l’une des parties ne pa</w:t>
      </w:r>
      <w:r w:rsidR="002B150F">
        <w:rPr>
          <w:rFonts w:ascii="Times New Roman" w:hAnsi="Times New Roman" w:cs="Times New Roman"/>
        </w:rPr>
        <w:t>i</w:t>
      </w:r>
      <w:r>
        <w:rPr>
          <w:rFonts w:ascii="Times New Roman" w:hAnsi="Times New Roman" w:cs="Times New Roman"/>
        </w:rPr>
        <w:t>e pas ou ne pa</w:t>
      </w:r>
      <w:r w:rsidR="002B150F">
        <w:rPr>
          <w:rFonts w:ascii="Times New Roman" w:hAnsi="Times New Roman" w:cs="Times New Roman"/>
        </w:rPr>
        <w:t>i</w:t>
      </w:r>
      <w:r>
        <w:rPr>
          <w:rFonts w:ascii="Times New Roman" w:hAnsi="Times New Roman" w:cs="Times New Roman"/>
        </w:rPr>
        <w:t>e pas entièrement les sommes qui lui seront réclamées par le CEDIRES et/ou par les arbitres et/ou par le président du tribunal arbitral,</w:t>
      </w:r>
      <w:r w:rsidR="00AF43D2">
        <w:rPr>
          <w:rFonts w:ascii="Times New Roman" w:hAnsi="Times New Roman" w:cs="Times New Roman"/>
        </w:rPr>
        <w:t xml:space="preserve"> la procédure pourra être suspendue ou pourra, selon la décision discrétionnaire du tribunal arbitral, avoir lieu, en quel cas les frais et dépenses seront supportés solidairement par toutes les parties ou au moins par l’une à défaut de l’autre.</w:t>
      </w:r>
    </w:p>
    <w:p w14:paraId="4E1BE194" w14:textId="77777777" w:rsidR="00C66050" w:rsidRDefault="00C66050" w:rsidP="00B86104">
      <w:pPr>
        <w:spacing w:after="0" w:line="300" w:lineRule="exact"/>
        <w:jc w:val="both"/>
        <w:rPr>
          <w:rFonts w:ascii="Times New Roman" w:hAnsi="Times New Roman" w:cs="Times New Roman"/>
        </w:rPr>
      </w:pPr>
    </w:p>
    <w:p w14:paraId="1EA9CD26" w14:textId="77777777" w:rsidR="00C66050" w:rsidRDefault="00C66050" w:rsidP="00B86104">
      <w:pPr>
        <w:spacing w:after="0" w:line="300" w:lineRule="exact"/>
        <w:jc w:val="both"/>
        <w:rPr>
          <w:rFonts w:ascii="Times New Roman" w:hAnsi="Times New Roman" w:cs="Times New Roman"/>
        </w:rPr>
      </w:pPr>
      <w:r>
        <w:rPr>
          <w:rFonts w:ascii="Times New Roman" w:hAnsi="Times New Roman" w:cs="Times New Roman"/>
        </w:rPr>
        <w:t>En ce qui concerne les frais d’avocats: un forfait sera appliqué conformément aux règles concernant l’indemnité de procédure (nonobstant la compétence d</w:t>
      </w:r>
      <w:r w:rsidR="00BB1E79">
        <w:rPr>
          <w:rFonts w:ascii="Times New Roman" w:hAnsi="Times New Roman" w:cs="Times New Roman"/>
        </w:rPr>
        <w:t>u</w:t>
      </w:r>
      <w:r>
        <w:rPr>
          <w:rFonts w:ascii="Times New Roman" w:hAnsi="Times New Roman" w:cs="Times New Roman"/>
        </w:rPr>
        <w:t xml:space="preserve"> tribunal arbitral de répartir cette somme si aucune des parties n’obtient entièrement gain de cause).</w:t>
      </w:r>
    </w:p>
    <w:p w14:paraId="732FF13C" w14:textId="77777777" w:rsidR="00220E5C" w:rsidRDefault="00220E5C" w:rsidP="00B86104">
      <w:pPr>
        <w:spacing w:after="0" w:line="300" w:lineRule="exact"/>
        <w:jc w:val="both"/>
        <w:rPr>
          <w:rFonts w:ascii="Times New Roman" w:hAnsi="Times New Roman" w:cs="Times New Roman"/>
        </w:rPr>
      </w:pPr>
    </w:p>
    <w:p w14:paraId="1146811D" w14:textId="77777777" w:rsidR="00B86104" w:rsidRPr="00130ED6" w:rsidRDefault="00B86104" w:rsidP="00B86104">
      <w:pPr>
        <w:spacing w:after="0" w:line="300" w:lineRule="exact"/>
        <w:jc w:val="both"/>
        <w:rPr>
          <w:rFonts w:ascii="Times New Roman" w:hAnsi="Times New Roman" w:cs="Times New Roman"/>
        </w:rPr>
      </w:pPr>
    </w:p>
    <w:p w14:paraId="58D3E1D1" w14:textId="77777777" w:rsidR="00130ED6" w:rsidRPr="00B86104" w:rsidRDefault="00130ED6" w:rsidP="00B86104">
      <w:pPr>
        <w:spacing w:after="0" w:line="300" w:lineRule="exact"/>
        <w:jc w:val="both"/>
        <w:rPr>
          <w:rFonts w:ascii="Times New Roman" w:hAnsi="Times New Roman" w:cs="Times New Roman"/>
          <w:b/>
          <w:u w:val="single"/>
        </w:rPr>
      </w:pPr>
      <w:r w:rsidRPr="00B86104">
        <w:rPr>
          <w:rFonts w:ascii="Times New Roman" w:hAnsi="Times New Roman" w:cs="Times New Roman"/>
          <w:b/>
          <w:u w:val="single"/>
        </w:rPr>
        <w:t xml:space="preserve">Article </w:t>
      </w:r>
      <w:r w:rsidR="00BB1E79">
        <w:rPr>
          <w:rFonts w:ascii="Times New Roman" w:hAnsi="Times New Roman" w:cs="Times New Roman"/>
          <w:b/>
          <w:u w:val="single"/>
        </w:rPr>
        <w:t>5</w:t>
      </w:r>
      <w:r w:rsidRPr="00B86104">
        <w:rPr>
          <w:rFonts w:ascii="Times New Roman" w:hAnsi="Times New Roman" w:cs="Times New Roman"/>
          <w:b/>
          <w:u w:val="single"/>
        </w:rPr>
        <w:t xml:space="preserve"> </w:t>
      </w:r>
      <w:r w:rsidR="00B86104">
        <w:rPr>
          <w:rFonts w:ascii="Times New Roman" w:hAnsi="Times New Roman" w:cs="Times New Roman"/>
          <w:b/>
          <w:u w:val="single"/>
        </w:rPr>
        <w:t>–</w:t>
      </w:r>
      <w:r w:rsidRPr="00B86104">
        <w:rPr>
          <w:rFonts w:ascii="Times New Roman" w:hAnsi="Times New Roman" w:cs="Times New Roman"/>
          <w:b/>
          <w:u w:val="single"/>
        </w:rPr>
        <w:t xml:space="preserve"> Droit applicable</w:t>
      </w:r>
    </w:p>
    <w:p w14:paraId="538AF62D" w14:textId="77777777" w:rsidR="00B86104" w:rsidRDefault="00B86104" w:rsidP="00B86104">
      <w:pPr>
        <w:spacing w:after="0" w:line="300" w:lineRule="exact"/>
        <w:jc w:val="both"/>
        <w:rPr>
          <w:rFonts w:ascii="Times New Roman" w:hAnsi="Times New Roman" w:cs="Times New Roman"/>
        </w:rPr>
      </w:pPr>
    </w:p>
    <w:p w14:paraId="151301BB" w14:textId="77777777" w:rsidR="00130ED6" w:rsidRDefault="00130ED6" w:rsidP="00B86104">
      <w:pPr>
        <w:spacing w:after="0" w:line="300" w:lineRule="exact"/>
        <w:jc w:val="both"/>
        <w:rPr>
          <w:rFonts w:ascii="Times New Roman" w:hAnsi="Times New Roman" w:cs="Times New Roman"/>
        </w:rPr>
      </w:pPr>
      <w:r w:rsidRPr="00130ED6">
        <w:rPr>
          <w:rFonts w:ascii="Times New Roman" w:hAnsi="Times New Roman" w:cs="Times New Roman"/>
        </w:rPr>
        <w:t>Le présent contrat (ainsi que l’arbitrage qui se déroulera suite au présent contrat), sera régi par le droit belge.</w:t>
      </w:r>
    </w:p>
    <w:p w14:paraId="15360D32" w14:textId="77777777" w:rsidR="00BB1E79" w:rsidRDefault="00BB1E79" w:rsidP="00B86104">
      <w:pPr>
        <w:spacing w:after="0" w:line="300" w:lineRule="exact"/>
        <w:jc w:val="both"/>
        <w:rPr>
          <w:rFonts w:ascii="Times New Roman" w:hAnsi="Times New Roman" w:cs="Times New Roman"/>
        </w:rPr>
      </w:pPr>
    </w:p>
    <w:p w14:paraId="55A4FBB9" w14:textId="77777777" w:rsidR="00AF43D2" w:rsidRDefault="00AF43D2" w:rsidP="00B86104">
      <w:pPr>
        <w:spacing w:after="0" w:line="300" w:lineRule="exact"/>
        <w:jc w:val="both"/>
        <w:rPr>
          <w:rFonts w:ascii="Times New Roman" w:hAnsi="Times New Roman" w:cs="Times New Roman"/>
        </w:rPr>
      </w:pPr>
    </w:p>
    <w:p w14:paraId="3559C9C4" w14:textId="77777777" w:rsidR="00BB1E79" w:rsidRPr="00BB1E79" w:rsidRDefault="00BB1E79" w:rsidP="00B86104">
      <w:pPr>
        <w:spacing w:after="0" w:line="300" w:lineRule="exact"/>
        <w:jc w:val="both"/>
        <w:rPr>
          <w:rFonts w:ascii="Times New Roman" w:hAnsi="Times New Roman" w:cs="Times New Roman"/>
          <w:b/>
          <w:u w:val="single"/>
        </w:rPr>
      </w:pPr>
      <w:r>
        <w:rPr>
          <w:rFonts w:ascii="Times New Roman" w:hAnsi="Times New Roman" w:cs="Times New Roman"/>
          <w:b/>
          <w:u w:val="single"/>
        </w:rPr>
        <w:t>Article 6 – Arbitrage</w:t>
      </w:r>
    </w:p>
    <w:p w14:paraId="509E2AB6" w14:textId="77777777" w:rsidR="00130ED6" w:rsidRPr="00BB1E79" w:rsidRDefault="00130ED6" w:rsidP="00BB1E79">
      <w:pPr>
        <w:spacing w:after="0" w:line="300" w:lineRule="exact"/>
        <w:jc w:val="both"/>
        <w:rPr>
          <w:rFonts w:ascii="Times New Roman" w:hAnsi="Times New Roman" w:cs="Times New Roman"/>
        </w:rPr>
      </w:pPr>
    </w:p>
    <w:p w14:paraId="5ED95F08"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Tous les litiges relatifs à la réalisation, la validité, l’interprétation ou l’exécution de ce</w:t>
      </w:r>
      <w:r>
        <w:rPr>
          <w:rFonts w:ascii="Times New Roman" w:hAnsi="Times New Roman" w:cs="Times New Roman"/>
          <w:iCs/>
          <w:lang w:val="fr-FR"/>
        </w:rPr>
        <w:t>tte convention d’arbitrage</w:t>
      </w:r>
      <w:r w:rsidRPr="00BB1E79">
        <w:rPr>
          <w:rFonts w:ascii="Times New Roman" w:hAnsi="Times New Roman" w:cs="Times New Roman"/>
          <w:iCs/>
          <w:lang w:val="fr-FR"/>
        </w:rPr>
        <w:t xml:space="preserve"> seront définitivement réglés par arbitrage. </w:t>
      </w:r>
    </w:p>
    <w:p w14:paraId="541FAAB8" w14:textId="77777777" w:rsidR="00AF43D2" w:rsidRDefault="00AF43D2" w:rsidP="00BB1E79">
      <w:pPr>
        <w:spacing w:after="0" w:line="300" w:lineRule="exact"/>
        <w:jc w:val="both"/>
        <w:rPr>
          <w:rFonts w:ascii="Times New Roman" w:hAnsi="Times New Roman" w:cs="Times New Roman"/>
          <w:iCs/>
          <w:lang w:val="fr-FR"/>
        </w:rPr>
      </w:pPr>
    </w:p>
    <w:p w14:paraId="5DE53580"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Les parties conduiront l’arbitrage en vertu du Règlement de Procédure d</w:t>
      </w:r>
      <w:r w:rsidR="002B150F">
        <w:rPr>
          <w:rFonts w:ascii="Times New Roman" w:hAnsi="Times New Roman" w:cs="Times New Roman"/>
          <w:iCs/>
          <w:lang w:val="fr-FR"/>
        </w:rPr>
        <w:t>u</w:t>
      </w:r>
      <w:r w:rsidRPr="00BB1E79">
        <w:rPr>
          <w:rFonts w:ascii="Times New Roman" w:hAnsi="Times New Roman" w:cs="Times New Roman"/>
          <w:iCs/>
          <w:lang w:val="fr-FR"/>
        </w:rPr>
        <w:t xml:space="preserve"> CEDIRES, par un tribunal arbitral désigné conformément au Règlement de Procédure d</w:t>
      </w:r>
      <w:r w:rsidR="002B150F">
        <w:rPr>
          <w:rFonts w:ascii="Times New Roman" w:hAnsi="Times New Roman" w:cs="Times New Roman"/>
          <w:iCs/>
          <w:lang w:val="fr-FR"/>
        </w:rPr>
        <w:t>u</w:t>
      </w:r>
      <w:r w:rsidRPr="00BB1E79">
        <w:rPr>
          <w:rFonts w:ascii="Times New Roman" w:hAnsi="Times New Roman" w:cs="Times New Roman"/>
          <w:iCs/>
          <w:lang w:val="fr-FR"/>
        </w:rPr>
        <w:t xml:space="preserve"> CEDIRES (</w:t>
      </w:r>
      <w:hyperlink r:id="rId8" w:history="1">
        <w:r w:rsidRPr="00BB1E79">
          <w:rPr>
            <w:rStyle w:val="Hyperlink"/>
            <w:rFonts w:ascii="Times New Roman" w:hAnsi="Times New Roman" w:cs="Times New Roman"/>
            <w:iCs/>
            <w:color w:val="000000"/>
            <w:lang w:val="fr-FR"/>
          </w:rPr>
          <w:t>www.cedires.be</w:t>
        </w:r>
      </w:hyperlink>
      <w:r w:rsidRPr="00BB1E79">
        <w:rPr>
          <w:rFonts w:ascii="Times New Roman" w:hAnsi="Times New Roman" w:cs="Times New Roman"/>
          <w:iCs/>
          <w:lang w:val="fr-FR"/>
        </w:rPr>
        <w:t>).</w:t>
      </w:r>
    </w:p>
    <w:p w14:paraId="3D42557A" w14:textId="77777777" w:rsidR="00AF43D2" w:rsidRDefault="00AF43D2" w:rsidP="00BB1E79">
      <w:pPr>
        <w:spacing w:after="0" w:line="300" w:lineRule="exact"/>
        <w:jc w:val="both"/>
        <w:rPr>
          <w:rFonts w:ascii="Times New Roman" w:hAnsi="Times New Roman" w:cs="Times New Roman"/>
          <w:iCs/>
          <w:lang w:val="fr-FR"/>
        </w:rPr>
      </w:pPr>
    </w:p>
    <w:p w14:paraId="34D60B54"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 tribunal arbitral sera composé</w:t>
      </w:r>
      <w:r>
        <w:rPr>
          <w:rFonts w:ascii="Times New Roman" w:hAnsi="Times New Roman" w:cs="Times New Roman"/>
          <w:iCs/>
          <w:lang w:val="fr-FR"/>
        </w:rPr>
        <w:t xml:space="preserve"> de trois arbitres</w:t>
      </w:r>
      <w:r w:rsidRPr="00BB1E79">
        <w:rPr>
          <w:rFonts w:ascii="Times New Roman" w:hAnsi="Times New Roman" w:cs="Times New Roman"/>
          <w:iCs/>
          <w:lang w:val="fr-FR"/>
        </w:rPr>
        <w:t>.</w:t>
      </w:r>
    </w:p>
    <w:p w14:paraId="127D5F79" w14:textId="77777777" w:rsidR="00AF43D2" w:rsidRDefault="00AF43D2" w:rsidP="00BB1E79">
      <w:pPr>
        <w:spacing w:after="0" w:line="300" w:lineRule="exact"/>
        <w:jc w:val="both"/>
        <w:rPr>
          <w:rFonts w:ascii="Times New Roman" w:hAnsi="Times New Roman" w:cs="Times New Roman"/>
          <w:iCs/>
          <w:lang w:val="fr-FR"/>
        </w:rPr>
      </w:pPr>
    </w:p>
    <w:p w14:paraId="6EC46325" w14:textId="4C33C234"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 xml:space="preserve">Le siège de la procédure est </w:t>
      </w:r>
      <w:r w:rsidR="00431BDB">
        <w:rPr>
          <w:rFonts w:ascii="Times New Roman" w:hAnsi="Times New Roman" w:cs="Times New Roman"/>
          <w:iCs/>
          <w:lang w:val="fr-FR"/>
        </w:rPr>
        <w:t>Bruxelles</w:t>
      </w:r>
      <w:r w:rsidRPr="00BB1E79">
        <w:rPr>
          <w:rFonts w:ascii="Times New Roman" w:hAnsi="Times New Roman" w:cs="Times New Roman"/>
          <w:iCs/>
          <w:lang w:val="fr-FR"/>
        </w:rPr>
        <w:t>, Belgique.</w:t>
      </w:r>
    </w:p>
    <w:p w14:paraId="7F1C7980" w14:textId="77777777" w:rsidR="00AF43D2" w:rsidRPr="00431BDB" w:rsidRDefault="00AF43D2" w:rsidP="00BB1E79">
      <w:pPr>
        <w:spacing w:after="0" w:line="300" w:lineRule="exact"/>
        <w:jc w:val="both"/>
        <w:rPr>
          <w:rFonts w:ascii="Times New Roman" w:hAnsi="Times New Roman" w:cs="Times New Roman"/>
          <w:iCs/>
        </w:rPr>
      </w:pPr>
    </w:p>
    <w:p w14:paraId="026E1578"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La langue de l’arbitrage est la langue du présent contrat, c</w:t>
      </w:r>
      <w:r w:rsidR="00AF43D2">
        <w:rPr>
          <w:rFonts w:ascii="Times New Roman" w:hAnsi="Times New Roman" w:cs="Times New Roman"/>
          <w:iCs/>
          <w:lang w:val="fr-FR"/>
        </w:rPr>
        <w:t>’</w:t>
      </w:r>
      <w:r w:rsidRPr="00BB1E79">
        <w:rPr>
          <w:rFonts w:ascii="Times New Roman" w:hAnsi="Times New Roman" w:cs="Times New Roman"/>
          <w:iCs/>
          <w:lang w:val="fr-FR"/>
        </w:rPr>
        <w:t>est-à-dire le français.</w:t>
      </w:r>
    </w:p>
    <w:p w14:paraId="543A5AB5" w14:textId="77777777" w:rsidR="00AF43D2" w:rsidRDefault="00AF43D2" w:rsidP="00BB1E79">
      <w:pPr>
        <w:spacing w:after="0" w:line="300" w:lineRule="exact"/>
        <w:jc w:val="both"/>
        <w:rPr>
          <w:rFonts w:ascii="Times New Roman" w:hAnsi="Times New Roman" w:cs="Times New Roman"/>
          <w:iCs/>
          <w:lang w:val="fr-FR"/>
        </w:rPr>
      </w:pPr>
    </w:p>
    <w:p w14:paraId="5DB6C1D9"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Les règles juridiques applicables sont ce</w:t>
      </w:r>
      <w:r w:rsidR="002B150F">
        <w:rPr>
          <w:rFonts w:ascii="Times New Roman" w:hAnsi="Times New Roman" w:cs="Times New Roman"/>
          <w:iCs/>
          <w:lang w:val="fr-FR"/>
        </w:rPr>
        <w:t>lles</w:t>
      </w:r>
      <w:r w:rsidRPr="00BB1E79">
        <w:rPr>
          <w:rFonts w:ascii="Times New Roman" w:hAnsi="Times New Roman" w:cs="Times New Roman"/>
          <w:iCs/>
          <w:lang w:val="fr-FR"/>
        </w:rPr>
        <w:t xml:space="preserve"> du droit belge.</w:t>
      </w:r>
    </w:p>
    <w:p w14:paraId="4737887C" w14:textId="77777777" w:rsidR="00AF43D2" w:rsidRDefault="00AF43D2" w:rsidP="00BB1E79">
      <w:pPr>
        <w:spacing w:after="0" w:line="300" w:lineRule="exact"/>
        <w:jc w:val="both"/>
        <w:rPr>
          <w:rFonts w:ascii="Times New Roman" w:hAnsi="Times New Roman" w:cs="Times New Roman"/>
          <w:iCs/>
          <w:lang w:val="fr-FR"/>
        </w:rPr>
      </w:pPr>
    </w:p>
    <w:p w14:paraId="387BD10B" w14:textId="77777777" w:rsidR="00BB1E79" w:rsidRPr="00BB1E79" w:rsidRDefault="00BB1E79" w:rsidP="00BB1E79">
      <w:pPr>
        <w:spacing w:after="0" w:line="300" w:lineRule="exact"/>
        <w:jc w:val="both"/>
        <w:rPr>
          <w:rFonts w:ascii="Times New Roman" w:hAnsi="Times New Roman" w:cs="Times New Roman"/>
        </w:rPr>
      </w:pPr>
      <w:r w:rsidRPr="00BB1E79">
        <w:rPr>
          <w:rFonts w:ascii="Times New Roman" w:hAnsi="Times New Roman" w:cs="Times New Roman"/>
          <w:iCs/>
          <w:lang w:val="fr-FR"/>
        </w:rPr>
        <w:t xml:space="preserve">Les parties excluent expressément toute action en annulation de la sentence arbitrale, pour autant qu’elles puissent </w:t>
      </w:r>
      <w:r w:rsidRPr="00BB1E79">
        <w:rPr>
          <w:rFonts w:ascii="Times New Roman" w:hAnsi="Times New Roman" w:cs="Times New Roman"/>
          <w:iCs/>
          <w:spacing w:val="-4"/>
          <w:lang w:val="fr-FR"/>
        </w:rPr>
        <w:t>v</w:t>
      </w:r>
      <w:r w:rsidRPr="00BB1E79">
        <w:rPr>
          <w:rFonts w:ascii="Times New Roman" w:hAnsi="Times New Roman" w:cs="Times New Roman"/>
          <w:iCs/>
          <w:lang w:val="fr-FR"/>
        </w:rPr>
        <w:t xml:space="preserve">alablement y renoncer en </w:t>
      </w:r>
      <w:r w:rsidRPr="00BB1E79">
        <w:rPr>
          <w:rFonts w:ascii="Times New Roman" w:hAnsi="Times New Roman" w:cs="Times New Roman"/>
          <w:iCs/>
          <w:spacing w:val="-3"/>
          <w:lang w:val="fr-FR"/>
        </w:rPr>
        <w:t>v</w:t>
      </w:r>
      <w:r w:rsidRPr="00BB1E79">
        <w:rPr>
          <w:rFonts w:ascii="Times New Roman" w:hAnsi="Times New Roman" w:cs="Times New Roman"/>
          <w:iCs/>
          <w:lang w:val="fr-FR"/>
        </w:rPr>
        <w:t>ertu de la loi applicable. </w:t>
      </w:r>
    </w:p>
    <w:p w14:paraId="010F5E3A" w14:textId="77777777" w:rsidR="00BB1E79" w:rsidRPr="00130ED6" w:rsidRDefault="00BB1E79" w:rsidP="00B86104">
      <w:pPr>
        <w:spacing w:after="0" w:line="300" w:lineRule="exact"/>
        <w:jc w:val="both"/>
        <w:rPr>
          <w:rFonts w:ascii="Times New Roman" w:hAnsi="Times New Roman" w:cs="Times New Roman"/>
        </w:rPr>
      </w:pPr>
    </w:p>
    <w:p w14:paraId="459E98A2" w14:textId="77777777" w:rsidR="00130ED6" w:rsidRDefault="00C66050" w:rsidP="00C66050">
      <w:pPr>
        <w:spacing w:after="0" w:line="300" w:lineRule="exact"/>
        <w:jc w:val="center"/>
        <w:rPr>
          <w:rFonts w:ascii="Times New Roman" w:hAnsi="Times New Roman" w:cs="Times New Roman"/>
        </w:rPr>
      </w:pPr>
      <w:r>
        <w:rPr>
          <w:rFonts w:ascii="Times New Roman" w:hAnsi="Times New Roman" w:cs="Times New Roman"/>
        </w:rPr>
        <w:t>*</w:t>
      </w:r>
    </w:p>
    <w:p w14:paraId="70525637" w14:textId="77777777" w:rsidR="00C66050" w:rsidRDefault="00C66050" w:rsidP="00C66050">
      <w:pPr>
        <w:spacing w:after="0" w:line="300" w:lineRule="exact"/>
        <w:jc w:val="center"/>
        <w:rPr>
          <w:rFonts w:ascii="Times New Roman" w:hAnsi="Times New Roman" w:cs="Times New Roman"/>
        </w:rPr>
      </w:pPr>
      <w:r>
        <w:rPr>
          <w:rFonts w:ascii="Times New Roman" w:hAnsi="Times New Roman" w:cs="Times New Roman"/>
        </w:rPr>
        <w:t>*   *</w:t>
      </w:r>
    </w:p>
    <w:p w14:paraId="21C27FB5" w14:textId="77777777" w:rsidR="00C66050" w:rsidRDefault="00C66050" w:rsidP="00C66050">
      <w:pPr>
        <w:spacing w:after="0" w:line="300" w:lineRule="exact"/>
        <w:jc w:val="center"/>
        <w:rPr>
          <w:rFonts w:ascii="Times New Roman" w:hAnsi="Times New Roman" w:cs="Times New Roman"/>
        </w:rPr>
      </w:pPr>
    </w:p>
    <w:p w14:paraId="3DAA02D1" w14:textId="21C47F2D"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Fait à ______________</w:t>
      </w:r>
      <w:r w:rsidR="002B150F">
        <w:rPr>
          <w:rFonts w:ascii="Times New Roman" w:hAnsi="Times New Roman" w:cs="Times New Roman"/>
        </w:rPr>
        <w:t>,</w:t>
      </w:r>
      <w:r>
        <w:rPr>
          <w:rFonts w:ascii="Times New Roman" w:hAnsi="Times New Roman" w:cs="Times New Roman"/>
        </w:rPr>
        <w:t xml:space="preserve"> le _________ 20</w:t>
      </w:r>
      <w:r w:rsidR="00431BDB">
        <w:rPr>
          <w:rFonts w:ascii="Times New Roman" w:hAnsi="Times New Roman" w:cs="Times New Roman"/>
        </w:rPr>
        <w:t>____</w:t>
      </w:r>
      <w:r w:rsidR="002B150F">
        <w:rPr>
          <w:rFonts w:ascii="Times New Roman" w:hAnsi="Times New Roman" w:cs="Times New Roman"/>
        </w:rPr>
        <w:t>,</w:t>
      </w:r>
      <w:r>
        <w:rPr>
          <w:rFonts w:ascii="Times New Roman" w:hAnsi="Times New Roman" w:cs="Times New Roman"/>
        </w:rPr>
        <w:t xml:space="preserve"> en deux exemplaires, dont chaque partie déclare en avoir reçu un original.</w:t>
      </w:r>
    </w:p>
    <w:p w14:paraId="3E3AF161" w14:textId="77777777" w:rsidR="00C66050" w:rsidRDefault="00C66050" w:rsidP="00C66050">
      <w:pPr>
        <w:spacing w:after="0" w:line="300" w:lineRule="exact"/>
        <w:jc w:val="both"/>
        <w:rPr>
          <w:rFonts w:ascii="Times New Roman" w:hAnsi="Times New Roman" w:cs="Times New Roman"/>
        </w:rPr>
      </w:pPr>
    </w:p>
    <w:p w14:paraId="764AEDD4" w14:textId="77777777"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14:paraId="3392C4D1" w14:textId="77777777" w:rsidR="00C66050" w:rsidRDefault="00C66050" w:rsidP="00C66050">
      <w:pPr>
        <w:spacing w:after="0" w:line="300" w:lineRule="exact"/>
        <w:jc w:val="both"/>
        <w:rPr>
          <w:rFonts w:ascii="Times New Roman" w:hAnsi="Times New Roman" w:cs="Times New Roman"/>
        </w:rPr>
      </w:pPr>
    </w:p>
    <w:p w14:paraId="209567DC" w14:textId="77777777"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14:paraId="1EBE25E9" w14:textId="77777777" w:rsidR="00C66050" w:rsidRDefault="00C66050" w:rsidP="00C66050">
      <w:pPr>
        <w:spacing w:after="0" w:line="300" w:lineRule="exact"/>
        <w:jc w:val="both"/>
        <w:rPr>
          <w:rFonts w:ascii="Times New Roman" w:hAnsi="Times New Roman" w:cs="Times New Roman"/>
        </w:rPr>
      </w:pPr>
    </w:p>
    <w:p w14:paraId="7FC11DF4" w14:textId="77777777" w:rsidR="00C66050" w:rsidRDefault="00C66050" w:rsidP="00C66050">
      <w:pPr>
        <w:spacing w:after="0" w:line="300" w:lineRule="exact"/>
        <w:jc w:val="both"/>
        <w:rPr>
          <w:rFonts w:ascii="Times New Roman" w:hAnsi="Times New Roman" w:cs="Times New Roman"/>
        </w:rPr>
      </w:pPr>
      <w:r>
        <w:rPr>
          <w:rFonts w:ascii="Times New Roman" w:hAnsi="Times New Roman" w:cs="Times New Roman"/>
        </w:rPr>
        <w:t>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14:paraId="2EA71054" w14:textId="77777777" w:rsidR="00B86104" w:rsidRDefault="00C66050" w:rsidP="00B86104">
      <w:pPr>
        <w:spacing w:after="0" w:line="300" w:lineRule="exact"/>
        <w:jc w:val="both"/>
        <w:rPr>
          <w:rFonts w:ascii="Times New Roman" w:hAnsi="Times New Roman" w:cs="Times New Roman"/>
        </w:rPr>
      </w:pPr>
      <w:r>
        <w:rPr>
          <w:rFonts w:ascii="Times New Roman" w:hAnsi="Times New Roman" w:cs="Times New Roman"/>
        </w:rPr>
        <w:t>(« lu et approuvé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lu et approuvé »)</w:t>
      </w:r>
    </w:p>
    <w:p w14:paraId="5A2A3590" w14:textId="77777777" w:rsidR="00BB1E79" w:rsidRDefault="00BB1E79" w:rsidP="00B86104">
      <w:pPr>
        <w:spacing w:after="0" w:line="300" w:lineRule="exact"/>
        <w:jc w:val="both"/>
        <w:rPr>
          <w:rFonts w:ascii="Times New Roman" w:hAnsi="Times New Roman" w:cs="Times New Roman"/>
        </w:rPr>
      </w:pPr>
    </w:p>
    <w:p w14:paraId="2055C75B" w14:textId="77777777" w:rsidR="00BB1E79" w:rsidRDefault="00BB1E79" w:rsidP="00B86104">
      <w:pPr>
        <w:spacing w:after="0" w:line="300" w:lineRule="exact"/>
        <w:jc w:val="both"/>
        <w:rPr>
          <w:rFonts w:ascii="Times New Roman" w:hAnsi="Times New Roman" w:cs="Times New Roman"/>
        </w:rPr>
      </w:pPr>
    </w:p>
    <w:p w14:paraId="15CDB312" w14:textId="77777777" w:rsidR="00BB1E79" w:rsidRDefault="00BB1E79" w:rsidP="00B86104">
      <w:pPr>
        <w:spacing w:after="0" w:line="300" w:lineRule="exact"/>
        <w:jc w:val="both"/>
        <w:rPr>
          <w:rFonts w:ascii="Times New Roman" w:hAnsi="Times New Roman" w:cs="Times New Roman"/>
        </w:rPr>
      </w:pPr>
    </w:p>
    <w:p w14:paraId="0F5B782F" w14:textId="77777777" w:rsidR="00BB1E79" w:rsidRPr="00130ED6" w:rsidRDefault="00BB1E79" w:rsidP="00B86104">
      <w:pPr>
        <w:spacing w:after="0" w:line="300" w:lineRule="exact"/>
        <w:jc w:val="both"/>
        <w:rPr>
          <w:rFonts w:ascii="Times New Roman" w:hAnsi="Times New Roman" w:cs="Times New Roman"/>
        </w:rPr>
      </w:pPr>
      <w:bookmarkStart w:id="0" w:name="_GoBack"/>
      <w:bookmarkEnd w:id="0"/>
    </w:p>
    <w:sectPr w:rsidR="00BB1E79" w:rsidRPr="00130ED6" w:rsidSect="00CA590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A2A3" w14:textId="77777777" w:rsidR="003A6410" w:rsidRDefault="003A6410" w:rsidP="003A6410">
      <w:pPr>
        <w:spacing w:after="0" w:line="240" w:lineRule="auto"/>
      </w:pPr>
      <w:r>
        <w:separator/>
      </w:r>
    </w:p>
  </w:endnote>
  <w:endnote w:type="continuationSeparator" w:id="0">
    <w:p w14:paraId="2C80508E" w14:textId="77777777" w:rsidR="003A6410" w:rsidRDefault="003A6410" w:rsidP="003A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7641907"/>
      <w:docPartObj>
        <w:docPartGallery w:val="Page Numbers (Bottom of Page)"/>
        <w:docPartUnique/>
      </w:docPartObj>
    </w:sdtPr>
    <w:sdtEndPr/>
    <w:sdtContent>
      <w:p w14:paraId="62439F43" w14:textId="77777777" w:rsidR="003A6410" w:rsidRPr="003A6410" w:rsidRDefault="003A6410">
        <w:pPr>
          <w:pStyle w:val="Footer"/>
          <w:jc w:val="center"/>
          <w:rPr>
            <w:rFonts w:ascii="Times New Roman" w:hAnsi="Times New Roman" w:cs="Times New Roman"/>
          </w:rPr>
        </w:pPr>
        <w:r w:rsidRPr="003A6410">
          <w:rPr>
            <w:rFonts w:ascii="Times New Roman" w:hAnsi="Times New Roman" w:cs="Times New Roman"/>
          </w:rPr>
          <w:t xml:space="preserve">– </w:t>
        </w:r>
        <w:r w:rsidR="002A6B7E" w:rsidRPr="003A6410">
          <w:rPr>
            <w:rFonts w:ascii="Times New Roman" w:hAnsi="Times New Roman" w:cs="Times New Roman"/>
          </w:rPr>
          <w:fldChar w:fldCharType="begin"/>
        </w:r>
        <w:r w:rsidRPr="003A6410">
          <w:rPr>
            <w:rFonts w:ascii="Times New Roman" w:hAnsi="Times New Roman" w:cs="Times New Roman"/>
          </w:rPr>
          <w:instrText xml:space="preserve"> PAGE   \* MERGEFORMAT </w:instrText>
        </w:r>
        <w:r w:rsidR="002A6B7E" w:rsidRPr="003A6410">
          <w:rPr>
            <w:rFonts w:ascii="Times New Roman" w:hAnsi="Times New Roman" w:cs="Times New Roman"/>
          </w:rPr>
          <w:fldChar w:fldCharType="separate"/>
        </w:r>
        <w:r w:rsidR="002B150F">
          <w:rPr>
            <w:rFonts w:ascii="Times New Roman" w:hAnsi="Times New Roman" w:cs="Times New Roman"/>
            <w:noProof/>
          </w:rPr>
          <w:t>2</w:t>
        </w:r>
        <w:r w:rsidR="002A6B7E" w:rsidRPr="003A6410">
          <w:rPr>
            <w:rFonts w:ascii="Times New Roman" w:hAnsi="Times New Roman" w:cs="Times New Roman"/>
          </w:rPr>
          <w:fldChar w:fldCharType="end"/>
        </w:r>
        <w:r w:rsidRPr="003A6410">
          <w:rPr>
            <w:rFonts w:ascii="Times New Roman" w:hAnsi="Times New Roman" w:cs="Times New Roman"/>
          </w:rPr>
          <w:t xml:space="preserve"> –</w:t>
        </w:r>
      </w:p>
    </w:sdtContent>
  </w:sdt>
  <w:p w14:paraId="5741ABC0" w14:textId="77777777" w:rsidR="003A6410" w:rsidRDefault="003A6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E50DB" w14:textId="77777777" w:rsidR="003A6410" w:rsidRDefault="003A6410" w:rsidP="003A6410">
      <w:pPr>
        <w:spacing w:after="0" w:line="240" w:lineRule="auto"/>
      </w:pPr>
      <w:r>
        <w:separator/>
      </w:r>
    </w:p>
  </w:footnote>
  <w:footnote w:type="continuationSeparator" w:id="0">
    <w:p w14:paraId="05D82AE5" w14:textId="77777777" w:rsidR="003A6410" w:rsidRDefault="003A6410" w:rsidP="003A6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ED6"/>
    <w:rsid w:val="00000757"/>
    <w:rsid w:val="00006D49"/>
    <w:rsid w:val="00017513"/>
    <w:rsid w:val="000175E1"/>
    <w:rsid w:val="00025BFC"/>
    <w:rsid w:val="00026197"/>
    <w:rsid w:val="00034487"/>
    <w:rsid w:val="000430F4"/>
    <w:rsid w:val="0004545D"/>
    <w:rsid w:val="0006140C"/>
    <w:rsid w:val="000628E7"/>
    <w:rsid w:val="00066DC4"/>
    <w:rsid w:val="00070B96"/>
    <w:rsid w:val="00076F5D"/>
    <w:rsid w:val="00080040"/>
    <w:rsid w:val="00081B5D"/>
    <w:rsid w:val="00083DEA"/>
    <w:rsid w:val="00084E35"/>
    <w:rsid w:val="000859D3"/>
    <w:rsid w:val="00087823"/>
    <w:rsid w:val="00087DB0"/>
    <w:rsid w:val="00093F65"/>
    <w:rsid w:val="00094E92"/>
    <w:rsid w:val="000970DA"/>
    <w:rsid w:val="000A0354"/>
    <w:rsid w:val="000A0D30"/>
    <w:rsid w:val="000A2A38"/>
    <w:rsid w:val="000A4847"/>
    <w:rsid w:val="000A4F6E"/>
    <w:rsid w:val="000A76BB"/>
    <w:rsid w:val="000B0E84"/>
    <w:rsid w:val="000B13A2"/>
    <w:rsid w:val="000B5212"/>
    <w:rsid w:val="000B654A"/>
    <w:rsid w:val="000B68FB"/>
    <w:rsid w:val="000B6E81"/>
    <w:rsid w:val="000C0B3D"/>
    <w:rsid w:val="000C31E3"/>
    <w:rsid w:val="000C3D94"/>
    <w:rsid w:val="000E5C1D"/>
    <w:rsid w:val="000E5E3D"/>
    <w:rsid w:val="000E6A44"/>
    <w:rsid w:val="000E6B17"/>
    <w:rsid w:val="000F18E2"/>
    <w:rsid w:val="000F28A5"/>
    <w:rsid w:val="000F2FCC"/>
    <w:rsid w:val="000F35CB"/>
    <w:rsid w:val="000F6B04"/>
    <w:rsid w:val="001101AB"/>
    <w:rsid w:val="001216CF"/>
    <w:rsid w:val="00122BF3"/>
    <w:rsid w:val="00122E70"/>
    <w:rsid w:val="00123A8A"/>
    <w:rsid w:val="00125AED"/>
    <w:rsid w:val="001266CE"/>
    <w:rsid w:val="00126A02"/>
    <w:rsid w:val="00130ED6"/>
    <w:rsid w:val="001331FB"/>
    <w:rsid w:val="00134B52"/>
    <w:rsid w:val="00135F08"/>
    <w:rsid w:val="001370E8"/>
    <w:rsid w:val="00140D8B"/>
    <w:rsid w:val="00142990"/>
    <w:rsid w:val="00146F90"/>
    <w:rsid w:val="0014706E"/>
    <w:rsid w:val="001475F8"/>
    <w:rsid w:val="00152347"/>
    <w:rsid w:val="00152EAB"/>
    <w:rsid w:val="001610BC"/>
    <w:rsid w:val="00161AED"/>
    <w:rsid w:val="0016797F"/>
    <w:rsid w:val="00170161"/>
    <w:rsid w:val="00170286"/>
    <w:rsid w:val="00172114"/>
    <w:rsid w:val="0017689B"/>
    <w:rsid w:val="00177837"/>
    <w:rsid w:val="00183699"/>
    <w:rsid w:val="00185FFB"/>
    <w:rsid w:val="00186489"/>
    <w:rsid w:val="0018788C"/>
    <w:rsid w:val="00191F15"/>
    <w:rsid w:val="0019610A"/>
    <w:rsid w:val="00196F7B"/>
    <w:rsid w:val="00197006"/>
    <w:rsid w:val="001A2B4B"/>
    <w:rsid w:val="001A3F3C"/>
    <w:rsid w:val="001A54EA"/>
    <w:rsid w:val="001B2A41"/>
    <w:rsid w:val="001B3279"/>
    <w:rsid w:val="001B52BF"/>
    <w:rsid w:val="001B6AFB"/>
    <w:rsid w:val="001C01CD"/>
    <w:rsid w:val="001C0F77"/>
    <w:rsid w:val="001C175F"/>
    <w:rsid w:val="001C74E5"/>
    <w:rsid w:val="001E0B68"/>
    <w:rsid w:val="001E36FF"/>
    <w:rsid w:val="001E4E10"/>
    <w:rsid w:val="001F16A5"/>
    <w:rsid w:val="00203F19"/>
    <w:rsid w:val="00214AAF"/>
    <w:rsid w:val="002152B3"/>
    <w:rsid w:val="00220815"/>
    <w:rsid w:val="00220E5C"/>
    <w:rsid w:val="00223F16"/>
    <w:rsid w:val="0023276B"/>
    <w:rsid w:val="00235DEF"/>
    <w:rsid w:val="002468CF"/>
    <w:rsid w:val="00247177"/>
    <w:rsid w:val="00250C04"/>
    <w:rsid w:val="00250E24"/>
    <w:rsid w:val="00251D54"/>
    <w:rsid w:val="00252421"/>
    <w:rsid w:val="00253003"/>
    <w:rsid w:val="00254647"/>
    <w:rsid w:val="00257120"/>
    <w:rsid w:val="00260B0D"/>
    <w:rsid w:val="002700CC"/>
    <w:rsid w:val="00271383"/>
    <w:rsid w:val="00273CFB"/>
    <w:rsid w:val="00280DA9"/>
    <w:rsid w:val="00284A7A"/>
    <w:rsid w:val="00293B68"/>
    <w:rsid w:val="0029642E"/>
    <w:rsid w:val="002A27D4"/>
    <w:rsid w:val="002A3257"/>
    <w:rsid w:val="002A3BEB"/>
    <w:rsid w:val="002A4D56"/>
    <w:rsid w:val="002A6B7E"/>
    <w:rsid w:val="002A6F7A"/>
    <w:rsid w:val="002B150F"/>
    <w:rsid w:val="002B5797"/>
    <w:rsid w:val="002B5D04"/>
    <w:rsid w:val="002B5D48"/>
    <w:rsid w:val="002B7F65"/>
    <w:rsid w:val="002C3F98"/>
    <w:rsid w:val="002C555E"/>
    <w:rsid w:val="002C5949"/>
    <w:rsid w:val="002D018F"/>
    <w:rsid w:val="002D24AB"/>
    <w:rsid w:val="002D338F"/>
    <w:rsid w:val="002D4438"/>
    <w:rsid w:val="002D72B5"/>
    <w:rsid w:val="002E1A50"/>
    <w:rsid w:val="002E2A2A"/>
    <w:rsid w:val="002F5DEA"/>
    <w:rsid w:val="002F6AF0"/>
    <w:rsid w:val="00306FCC"/>
    <w:rsid w:val="00317585"/>
    <w:rsid w:val="00317DAE"/>
    <w:rsid w:val="00320536"/>
    <w:rsid w:val="00320F8E"/>
    <w:rsid w:val="00321FBC"/>
    <w:rsid w:val="00324657"/>
    <w:rsid w:val="0033059D"/>
    <w:rsid w:val="00331A4B"/>
    <w:rsid w:val="003403F0"/>
    <w:rsid w:val="00342B8D"/>
    <w:rsid w:val="00344911"/>
    <w:rsid w:val="003475CE"/>
    <w:rsid w:val="00350EA7"/>
    <w:rsid w:val="003602B3"/>
    <w:rsid w:val="00360B89"/>
    <w:rsid w:val="003613FC"/>
    <w:rsid w:val="003624B6"/>
    <w:rsid w:val="003655F0"/>
    <w:rsid w:val="003668D9"/>
    <w:rsid w:val="0037582F"/>
    <w:rsid w:val="00375EF0"/>
    <w:rsid w:val="003767F6"/>
    <w:rsid w:val="00376ABE"/>
    <w:rsid w:val="0037777B"/>
    <w:rsid w:val="00380209"/>
    <w:rsid w:val="003811AD"/>
    <w:rsid w:val="0038287B"/>
    <w:rsid w:val="00393053"/>
    <w:rsid w:val="00394847"/>
    <w:rsid w:val="0039537C"/>
    <w:rsid w:val="003962C6"/>
    <w:rsid w:val="003A3B92"/>
    <w:rsid w:val="003A3C8E"/>
    <w:rsid w:val="003A6410"/>
    <w:rsid w:val="003B28AB"/>
    <w:rsid w:val="003B4869"/>
    <w:rsid w:val="003B78BB"/>
    <w:rsid w:val="003C3A9D"/>
    <w:rsid w:val="003C42BA"/>
    <w:rsid w:val="003C720A"/>
    <w:rsid w:val="003D785B"/>
    <w:rsid w:val="003E0461"/>
    <w:rsid w:val="003E3F6C"/>
    <w:rsid w:val="003F6AA0"/>
    <w:rsid w:val="00401AB3"/>
    <w:rsid w:val="00401AFB"/>
    <w:rsid w:val="00402484"/>
    <w:rsid w:val="004043C3"/>
    <w:rsid w:val="004044CB"/>
    <w:rsid w:val="004059A3"/>
    <w:rsid w:val="00405CAF"/>
    <w:rsid w:val="00406DEF"/>
    <w:rsid w:val="00407686"/>
    <w:rsid w:val="00410188"/>
    <w:rsid w:val="004115F2"/>
    <w:rsid w:val="00414122"/>
    <w:rsid w:val="00420CA5"/>
    <w:rsid w:val="00427A62"/>
    <w:rsid w:val="00431580"/>
    <w:rsid w:val="004318D2"/>
    <w:rsid w:val="00431BDB"/>
    <w:rsid w:val="00433FFE"/>
    <w:rsid w:val="00434481"/>
    <w:rsid w:val="00435832"/>
    <w:rsid w:val="004541FC"/>
    <w:rsid w:val="00461CE5"/>
    <w:rsid w:val="004635D0"/>
    <w:rsid w:val="00465FB2"/>
    <w:rsid w:val="00465FC1"/>
    <w:rsid w:val="00472651"/>
    <w:rsid w:val="00476BEF"/>
    <w:rsid w:val="00483CF2"/>
    <w:rsid w:val="0049032B"/>
    <w:rsid w:val="00491F4C"/>
    <w:rsid w:val="00492C94"/>
    <w:rsid w:val="0049609E"/>
    <w:rsid w:val="00496A72"/>
    <w:rsid w:val="004A0CC0"/>
    <w:rsid w:val="004A23A8"/>
    <w:rsid w:val="004B132F"/>
    <w:rsid w:val="004B4AA9"/>
    <w:rsid w:val="004B4FDA"/>
    <w:rsid w:val="004C0030"/>
    <w:rsid w:val="004C7D98"/>
    <w:rsid w:val="004C7F7F"/>
    <w:rsid w:val="004D1440"/>
    <w:rsid w:val="004E17E4"/>
    <w:rsid w:val="004E42F7"/>
    <w:rsid w:val="004E7A55"/>
    <w:rsid w:val="004F0FF4"/>
    <w:rsid w:val="004F46E7"/>
    <w:rsid w:val="004F79F1"/>
    <w:rsid w:val="0050793B"/>
    <w:rsid w:val="00507D1B"/>
    <w:rsid w:val="00511E5A"/>
    <w:rsid w:val="00512FBB"/>
    <w:rsid w:val="00513416"/>
    <w:rsid w:val="00513BE2"/>
    <w:rsid w:val="0051490F"/>
    <w:rsid w:val="005163D0"/>
    <w:rsid w:val="005169AA"/>
    <w:rsid w:val="00517679"/>
    <w:rsid w:val="00520DED"/>
    <w:rsid w:val="00521654"/>
    <w:rsid w:val="00521E64"/>
    <w:rsid w:val="00522495"/>
    <w:rsid w:val="00524B98"/>
    <w:rsid w:val="00526F4E"/>
    <w:rsid w:val="00530DC9"/>
    <w:rsid w:val="005318C6"/>
    <w:rsid w:val="00540876"/>
    <w:rsid w:val="00541EC4"/>
    <w:rsid w:val="005430D2"/>
    <w:rsid w:val="00550AD5"/>
    <w:rsid w:val="00560203"/>
    <w:rsid w:val="00560A0F"/>
    <w:rsid w:val="00560FA7"/>
    <w:rsid w:val="0056200B"/>
    <w:rsid w:val="00563BF1"/>
    <w:rsid w:val="005665A9"/>
    <w:rsid w:val="00566B74"/>
    <w:rsid w:val="00570815"/>
    <w:rsid w:val="005715AA"/>
    <w:rsid w:val="0057282F"/>
    <w:rsid w:val="00572CF9"/>
    <w:rsid w:val="005740D0"/>
    <w:rsid w:val="00577453"/>
    <w:rsid w:val="005845C4"/>
    <w:rsid w:val="0058514E"/>
    <w:rsid w:val="005A434C"/>
    <w:rsid w:val="005A6E29"/>
    <w:rsid w:val="005B208C"/>
    <w:rsid w:val="005B4D26"/>
    <w:rsid w:val="005B7508"/>
    <w:rsid w:val="005C1224"/>
    <w:rsid w:val="005D58DE"/>
    <w:rsid w:val="005E1232"/>
    <w:rsid w:val="005E4391"/>
    <w:rsid w:val="005E6023"/>
    <w:rsid w:val="005E7CF5"/>
    <w:rsid w:val="005F0DCC"/>
    <w:rsid w:val="005F1550"/>
    <w:rsid w:val="005F6A88"/>
    <w:rsid w:val="0060192E"/>
    <w:rsid w:val="0060531E"/>
    <w:rsid w:val="00607AF4"/>
    <w:rsid w:val="006100EA"/>
    <w:rsid w:val="00610768"/>
    <w:rsid w:val="006207B0"/>
    <w:rsid w:val="00623972"/>
    <w:rsid w:val="00626588"/>
    <w:rsid w:val="00627057"/>
    <w:rsid w:val="00627CFE"/>
    <w:rsid w:val="00630AC8"/>
    <w:rsid w:val="006333B5"/>
    <w:rsid w:val="00635121"/>
    <w:rsid w:val="00635B97"/>
    <w:rsid w:val="0063723C"/>
    <w:rsid w:val="00643AB8"/>
    <w:rsid w:val="0065173C"/>
    <w:rsid w:val="00651B47"/>
    <w:rsid w:val="00652205"/>
    <w:rsid w:val="00657996"/>
    <w:rsid w:val="006605C2"/>
    <w:rsid w:val="00661CD7"/>
    <w:rsid w:val="006621A9"/>
    <w:rsid w:val="006667DA"/>
    <w:rsid w:val="00677A18"/>
    <w:rsid w:val="0068371E"/>
    <w:rsid w:val="0069502D"/>
    <w:rsid w:val="00695823"/>
    <w:rsid w:val="00695F7A"/>
    <w:rsid w:val="006966EA"/>
    <w:rsid w:val="0069705A"/>
    <w:rsid w:val="00697382"/>
    <w:rsid w:val="006A0A27"/>
    <w:rsid w:val="006B1241"/>
    <w:rsid w:val="006B179F"/>
    <w:rsid w:val="006B315E"/>
    <w:rsid w:val="006B553E"/>
    <w:rsid w:val="006B6247"/>
    <w:rsid w:val="006B7725"/>
    <w:rsid w:val="006B7C41"/>
    <w:rsid w:val="006C2386"/>
    <w:rsid w:val="006C32E0"/>
    <w:rsid w:val="006C34B2"/>
    <w:rsid w:val="006D3A8B"/>
    <w:rsid w:val="006E2878"/>
    <w:rsid w:val="006E2CCC"/>
    <w:rsid w:val="006F4569"/>
    <w:rsid w:val="006F4CF1"/>
    <w:rsid w:val="006F4E05"/>
    <w:rsid w:val="006F5782"/>
    <w:rsid w:val="006F62B6"/>
    <w:rsid w:val="006F6A03"/>
    <w:rsid w:val="00700C24"/>
    <w:rsid w:val="0070476B"/>
    <w:rsid w:val="00705937"/>
    <w:rsid w:val="007063A5"/>
    <w:rsid w:val="00713EC3"/>
    <w:rsid w:val="00721FD3"/>
    <w:rsid w:val="0072263B"/>
    <w:rsid w:val="0072305F"/>
    <w:rsid w:val="00724408"/>
    <w:rsid w:val="00725044"/>
    <w:rsid w:val="00731A9B"/>
    <w:rsid w:val="00731E9B"/>
    <w:rsid w:val="007445AC"/>
    <w:rsid w:val="00746676"/>
    <w:rsid w:val="00750D88"/>
    <w:rsid w:val="007519D7"/>
    <w:rsid w:val="00761DBD"/>
    <w:rsid w:val="00766C38"/>
    <w:rsid w:val="00771C3F"/>
    <w:rsid w:val="007757FF"/>
    <w:rsid w:val="00777B5D"/>
    <w:rsid w:val="00781F99"/>
    <w:rsid w:val="00783EDB"/>
    <w:rsid w:val="0078410D"/>
    <w:rsid w:val="00784307"/>
    <w:rsid w:val="00786C65"/>
    <w:rsid w:val="00787C45"/>
    <w:rsid w:val="007966A5"/>
    <w:rsid w:val="007A40D4"/>
    <w:rsid w:val="007A6290"/>
    <w:rsid w:val="007A65ED"/>
    <w:rsid w:val="007A68EF"/>
    <w:rsid w:val="007B64D8"/>
    <w:rsid w:val="007C4EFC"/>
    <w:rsid w:val="007C6A92"/>
    <w:rsid w:val="007C7CF0"/>
    <w:rsid w:val="007D0B90"/>
    <w:rsid w:val="007D2B14"/>
    <w:rsid w:val="007D7C1E"/>
    <w:rsid w:val="007E3424"/>
    <w:rsid w:val="007E7389"/>
    <w:rsid w:val="007F00EA"/>
    <w:rsid w:val="007F14D3"/>
    <w:rsid w:val="007F1C68"/>
    <w:rsid w:val="007F2B18"/>
    <w:rsid w:val="007F497B"/>
    <w:rsid w:val="007F4BE2"/>
    <w:rsid w:val="007F5B44"/>
    <w:rsid w:val="00802C23"/>
    <w:rsid w:val="00802F40"/>
    <w:rsid w:val="00804F1C"/>
    <w:rsid w:val="00807A7D"/>
    <w:rsid w:val="00807CED"/>
    <w:rsid w:val="00810373"/>
    <w:rsid w:val="00810C5C"/>
    <w:rsid w:val="00810FF3"/>
    <w:rsid w:val="008147F7"/>
    <w:rsid w:val="00814A73"/>
    <w:rsid w:val="00816485"/>
    <w:rsid w:val="008171CA"/>
    <w:rsid w:val="00825D93"/>
    <w:rsid w:val="00830EE0"/>
    <w:rsid w:val="0083525F"/>
    <w:rsid w:val="008361BC"/>
    <w:rsid w:val="0083655B"/>
    <w:rsid w:val="008371E1"/>
    <w:rsid w:val="008377B7"/>
    <w:rsid w:val="00837A8A"/>
    <w:rsid w:val="00837FD7"/>
    <w:rsid w:val="008413A2"/>
    <w:rsid w:val="00841EF5"/>
    <w:rsid w:val="00845A0B"/>
    <w:rsid w:val="00856901"/>
    <w:rsid w:val="00861D7D"/>
    <w:rsid w:val="00865DCB"/>
    <w:rsid w:val="00867D4F"/>
    <w:rsid w:val="00870DB6"/>
    <w:rsid w:val="00870E49"/>
    <w:rsid w:val="00871921"/>
    <w:rsid w:val="00877897"/>
    <w:rsid w:val="00882B38"/>
    <w:rsid w:val="00882B98"/>
    <w:rsid w:val="008908B7"/>
    <w:rsid w:val="00896F8C"/>
    <w:rsid w:val="00897162"/>
    <w:rsid w:val="00897215"/>
    <w:rsid w:val="008978CB"/>
    <w:rsid w:val="008A1C2A"/>
    <w:rsid w:val="008A2EB1"/>
    <w:rsid w:val="008A4973"/>
    <w:rsid w:val="008A6E5B"/>
    <w:rsid w:val="008B3478"/>
    <w:rsid w:val="008B6728"/>
    <w:rsid w:val="008B6C5D"/>
    <w:rsid w:val="008C14B8"/>
    <w:rsid w:val="008D3B71"/>
    <w:rsid w:val="008F1A94"/>
    <w:rsid w:val="008F2435"/>
    <w:rsid w:val="00900DE8"/>
    <w:rsid w:val="00906586"/>
    <w:rsid w:val="00907B4F"/>
    <w:rsid w:val="009138F5"/>
    <w:rsid w:val="00917B0D"/>
    <w:rsid w:val="00920171"/>
    <w:rsid w:val="00920A9D"/>
    <w:rsid w:val="009223BB"/>
    <w:rsid w:val="00937D27"/>
    <w:rsid w:val="0094072C"/>
    <w:rsid w:val="00947443"/>
    <w:rsid w:val="0095177D"/>
    <w:rsid w:val="00952B95"/>
    <w:rsid w:val="009637C3"/>
    <w:rsid w:val="0096664B"/>
    <w:rsid w:val="00980440"/>
    <w:rsid w:val="00982C75"/>
    <w:rsid w:val="00983070"/>
    <w:rsid w:val="00983299"/>
    <w:rsid w:val="00992D6C"/>
    <w:rsid w:val="009A0D87"/>
    <w:rsid w:val="009A1E95"/>
    <w:rsid w:val="009A72BA"/>
    <w:rsid w:val="009A7A83"/>
    <w:rsid w:val="009B0EB3"/>
    <w:rsid w:val="009B23F3"/>
    <w:rsid w:val="009B29D8"/>
    <w:rsid w:val="009B31A0"/>
    <w:rsid w:val="009C39A3"/>
    <w:rsid w:val="009C62FD"/>
    <w:rsid w:val="009D0D89"/>
    <w:rsid w:val="009D11D8"/>
    <w:rsid w:val="009D6568"/>
    <w:rsid w:val="009D7AF7"/>
    <w:rsid w:val="009E1CFB"/>
    <w:rsid w:val="009E53E3"/>
    <w:rsid w:val="009E5BB3"/>
    <w:rsid w:val="009F3E82"/>
    <w:rsid w:val="009F41C3"/>
    <w:rsid w:val="009F5B20"/>
    <w:rsid w:val="00A0346E"/>
    <w:rsid w:val="00A05A0E"/>
    <w:rsid w:val="00A11541"/>
    <w:rsid w:val="00A227F3"/>
    <w:rsid w:val="00A251BB"/>
    <w:rsid w:val="00A26328"/>
    <w:rsid w:val="00A31CB5"/>
    <w:rsid w:val="00A33759"/>
    <w:rsid w:val="00A36FEC"/>
    <w:rsid w:val="00A41194"/>
    <w:rsid w:val="00A42EDD"/>
    <w:rsid w:val="00A443BA"/>
    <w:rsid w:val="00A44979"/>
    <w:rsid w:val="00A46996"/>
    <w:rsid w:val="00A56847"/>
    <w:rsid w:val="00A621D2"/>
    <w:rsid w:val="00A653D1"/>
    <w:rsid w:val="00A81A4A"/>
    <w:rsid w:val="00A83351"/>
    <w:rsid w:val="00A84656"/>
    <w:rsid w:val="00A868D0"/>
    <w:rsid w:val="00A8793B"/>
    <w:rsid w:val="00A929FD"/>
    <w:rsid w:val="00A9645E"/>
    <w:rsid w:val="00AA0B61"/>
    <w:rsid w:val="00AA1EBE"/>
    <w:rsid w:val="00AB34E6"/>
    <w:rsid w:val="00AC68AB"/>
    <w:rsid w:val="00AD184F"/>
    <w:rsid w:val="00AD4DCD"/>
    <w:rsid w:val="00AD6859"/>
    <w:rsid w:val="00AE0CC8"/>
    <w:rsid w:val="00AE5424"/>
    <w:rsid w:val="00AF43D2"/>
    <w:rsid w:val="00B05520"/>
    <w:rsid w:val="00B05A61"/>
    <w:rsid w:val="00B06D2C"/>
    <w:rsid w:val="00B07DF0"/>
    <w:rsid w:val="00B10FF9"/>
    <w:rsid w:val="00B1399D"/>
    <w:rsid w:val="00B146CD"/>
    <w:rsid w:val="00B22265"/>
    <w:rsid w:val="00B22E34"/>
    <w:rsid w:val="00B24E52"/>
    <w:rsid w:val="00B27A37"/>
    <w:rsid w:val="00B40C4D"/>
    <w:rsid w:val="00B46DDE"/>
    <w:rsid w:val="00B47CF3"/>
    <w:rsid w:val="00B6600A"/>
    <w:rsid w:val="00B66F60"/>
    <w:rsid w:val="00B73190"/>
    <w:rsid w:val="00B7573A"/>
    <w:rsid w:val="00B7577E"/>
    <w:rsid w:val="00B82B56"/>
    <w:rsid w:val="00B85543"/>
    <w:rsid w:val="00B85945"/>
    <w:rsid w:val="00B86104"/>
    <w:rsid w:val="00B86404"/>
    <w:rsid w:val="00B8682E"/>
    <w:rsid w:val="00B9024E"/>
    <w:rsid w:val="00B90263"/>
    <w:rsid w:val="00B92337"/>
    <w:rsid w:val="00B9330D"/>
    <w:rsid w:val="00B958D0"/>
    <w:rsid w:val="00BA29AB"/>
    <w:rsid w:val="00BA2F70"/>
    <w:rsid w:val="00BA48C9"/>
    <w:rsid w:val="00BA4912"/>
    <w:rsid w:val="00BB0E09"/>
    <w:rsid w:val="00BB1E79"/>
    <w:rsid w:val="00BB563F"/>
    <w:rsid w:val="00BB5786"/>
    <w:rsid w:val="00BB5E68"/>
    <w:rsid w:val="00BB68E8"/>
    <w:rsid w:val="00BC39ED"/>
    <w:rsid w:val="00BC4306"/>
    <w:rsid w:val="00BC6D71"/>
    <w:rsid w:val="00BC7FF3"/>
    <w:rsid w:val="00BD0851"/>
    <w:rsid w:val="00BD2A37"/>
    <w:rsid w:val="00BD31B8"/>
    <w:rsid w:val="00BD593E"/>
    <w:rsid w:val="00BD7648"/>
    <w:rsid w:val="00BE5194"/>
    <w:rsid w:val="00BE7D48"/>
    <w:rsid w:val="00BF0D1B"/>
    <w:rsid w:val="00BF10D0"/>
    <w:rsid w:val="00BF2440"/>
    <w:rsid w:val="00BF534C"/>
    <w:rsid w:val="00BF6D2F"/>
    <w:rsid w:val="00C00D15"/>
    <w:rsid w:val="00C01E66"/>
    <w:rsid w:val="00C07314"/>
    <w:rsid w:val="00C222F2"/>
    <w:rsid w:val="00C2446F"/>
    <w:rsid w:val="00C262CF"/>
    <w:rsid w:val="00C27631"/>
    <w:rsid w:val="00C30F38"/>
    <w:rsid w:val="00C323DF"/>
    <w:rsid w:val="00C32B87"/>
    <w:rsid w:val="00C330F6"/>
    <w:rsid w:val="00C33292"/>
    <w:rsid w:val="00C34E58"/>
    <w:rsid w:val="00C35506"/>
    <w:rsid w:val="00C42795"/>
    <w:rsid w:val="00C4345F"/>
    <w:rsid w:val="00C4380A"/>
    <w:rsid w:val="00C51D20"/>
    <w:rsid w:val="00C532CE"/>
    <w:rsid w:val="00C55566"/>
    <w:rsid w:val="00C56096"/>
    <w:rsid w:val="00C66050"/>
    <w:rsid w:val="00C677E3"/>
    <w:rsid w:val="00C716B7"/>
    <w:rsid w:val="00C71BDF"/>
    <w:rsid w:val="00C72C2C"/>
    <w:rsid w:val="00C7649C"/>
    <w:rsid w:val="00C825D0"/>
    <w:rsid w:val="00C83D0E"/>
    <w:rsid w:val="00C84507"/>
    <w:rsid w:val="00C86631"/>
    <w:rsid w:val="00C86F8E"/>
    <w:rsid w:val="00C87214"/>
    <w:rsid w:val="00C903F8"/>
    <w:rsid w:val="00C90C57"/>
    <w:rsid w:val="00C91292"/>
    <w:rsid w:val="00C91792"/>
    <w:rsid w:val="00C92B32"/>
    <w:rsid w:val="00C93937"/>
    <w:rsid w:val="00C94441"/>
    <w:rsid w:val="00CA1DEF"/>
    <w:rsid w:val="00CA2FDB"/>
    <w:rsid w:val="00CA5905"/>
    <w:rsid w:val="00CA62A4"/>
    <w:rsid w:val="00CA71FA"/>
    <w:rsid w:val="00CB1D52"/>
    <w:rsid w:val="00CB5C5B"/>
    <w:rsid w:val="00CC21C0"/>
    <w:rsid w:val="00CD22BF"/>
    <w:rsid w:val="00CD27EE"/>
    <w:rsid w:val="00CD36E1"/>
    <w:rsid w:val="00CD3756"/>
    <w:rsid w:val="00CD3E0A"/>
    <w:rsid w:val="00CD754F"/>
    <w:rsid w:val="00CE5ABE"/>
    <w:rsid w:val="00CE5FD4"/>
    <w:rsid w:val="00CE7C6E"/>
    <w:rsid w:val="00CF07B8"/>
    <w:rsid w:val="00CF393F"/>
    <w:rsid w:val="00D006B5"/>
    <w:rsid w:val="00D03A08"/>
    <w:rsid w:val="00D06431"/>
    <w:rsid w:val="00D07804"/>
    <w:rsid w:val="00D07B0C"/>
    <w:rsid w:val="00D110BD"/>
    <w:rsid w:val="00D1323C"/>
    <w:rsid w:val="00D1356B"/>
    <w:rsid w:val="00D14096"/>
    <w:rsid w:val="00D14F1E"/>
    <w:rsid w:val="00D246C2"/>
    <w:rsid w:val="00D258D5"/>
    <w:rsid w:val="00D275C7"/>
    <w:rsid w:val="00D27A97"/>
    <w:rsid w:val="00D329E1"/>
    <w:rsid w:val="00D332EF"/>
    <w:rsid w:val="00D408BA"/>
    <w:rsid w:val="00D44DA0"/>
    <w:rsid w:val="00D51DDA"/>
    <w:rsid w:val="00D53207"/>
    <w:rsid w:val="00D65F53"/>
    <w:rsid w:val="00D70622"/>
    <w:rsid w:val="00D70945"/>
    <w:rsid w:val="00D715AA"/>
    <w:rsid w:val="00D7532F"/>
    <w:rsid w:val="00D75470"/>
    <w:rsid w:val="00D75DBE"/>
    <w:rsid w:val="00D81063"/>
    <w:rsid w:val="00D857A8"/>
    <w:rsid w:val="00D859A8"/>
    <w:rsid w:val="00DA10E5"/>
    <w:rsid w:val="00DA47FC"/>
    <w:rsid w:val="00DB0350"/>
    <w:rsid w:val="00DB6022"/>
    <w:rsid w:val="00DB69C6"/>
    <w:rsid w:val="00DB7FE0"/>
    <w:rsid w:val="00DC06E4"/>
    <w:rsid w:val="00DC3729"/>
    <w:rsid w:val="00DC61E5"/>
    <w:rsid w:val="00DD0CA9"/>
    <w:rsid w:val="00DD2A6C"/>
    <w:rsid w:val="00DD5B41"/>
    <w:rsid w:val="00DE6925"/>
    <w:rsid w:val="00DE773B"/>
    <w:rsid w:val="00DF7097"/>
    <w:rsid w:val="00E0215A"/>
    <w:rsid w:val="00E03EEE"/>
    <w:rsid w:val="00E04F26"/>
    <w:rsid w:val="00E06B09"/>
    <w:rsid w:val="00E141DF"/>
    <w:rsid w:val="00E14A4E"/>
    <w:rsid w:val="00E20DA2"/>
    <w:rsid w:val="00E2622A"/>
    <w:rsid w:val="00E2658E"/>
    <w:rsid w:val="00E346E1"/>
    <w:rsid w:val="00E36E74"/>
    <w:rsid w:val="00E478CC"/>
    <w:rsid w:val="00E50A6C"/>
    <w:rsid w:val="00E5647F"/>
    <w:rsid w:val="00E62AAE"/>
    <w:rsid w:val="00E6517C"/>
    <w:rsid w:val="00E67AE5"/>
    <w:rsid w:val="00E70D63"/>
    <w:rsid w:val="00E73C62"/>
    <w:rsid w:val="00E74047"/>
    <w:rsid w:val="00E74870"/>
    <w:rsid w:val="00E75304"/>
    <w:rsid w:val="00E766FD"/>
    <w:rsid w:val="00E83264"/>
    <w:rsid w:val="00E87875"/>
    <w:rsid w:val="00E94BF6"/>
    <w:rsid w:val="00E953B0"/>
    <w:rsid w:val="00E96007"/>
    <w:rsid w:val="00EA2206"/>
    <w:rsid w:val="00EA3984"/>
    <w:rsid w:val="00EA3F24"/>
    <w:rsid w:val="00EA5437"/>
    <w:rsid w:val="00EA5BD8"/>
    <w:rsid w:val="00EA65B3"/>
    <w:rsid w:val="00EA7CED"/>
    <w:rsid w:val="00EB0447"/>
    <w:rsid w:val="00EB103C"/>
    <w:rsid w:val="00EB210E"/>
    <w:rsid w:val="00EB2AFB"/>
    <w:rsid w:val="00EB6AD6"/>
    <w:rsid w:val="00EB7678"/>
    <w:rsid w:val="00EC1B00"/>
    <w:rsid w:val="00EC2135"/>
    <w:rsid w:val="00EC3297"/>
    <w:rsid w:val="00EC3F42"/>
    <w:rsid w:val="00EC4DA0"/>
    <w:rsid w:val="00EC53A5"/>
    <w:rsid w:val="00ED23DB"/>
    <w:rsid w:val="00ED278B"/>
    <w:rsid w:val="00ED27B3"/>
    <w:rsid w:val="00ED3650"/>
    <w:rsid w:val="00ED7196"/>
    <w:rsid w:val="00EE2DD5"/>
    <w:rsid w:val="00EE411D"/>
    <w:rsid w:val="00EF0CB1"/>
    <w:rsid w:val="00EF4DF6"/>
    <w:rsid w:val="00EF686A"/>
    <w:rsid w:val="00F00547"/>
    <w:rsid w:val="00F016A6"/>
    <w:rsid w:val="00F047B9"/>
    <w:rsid w:val="00F06AC3"/>
    <w:rsid w:val="00F127A0"/>
    <w:rsid w:val="00F12F72"/>
    <w:rsid w:val="00F20902"/>
    <w:rsid w:val="00F231CF"/>
    <w:rsid w:val="00F26983"/>
    <w:rsid w:val="00F27A5F"/>
    <w:rsid w:val="00F27BD9"/>
    <w:rsid w:val="00F316E8"/>
    <w:rsid w:val="00F326A2"/>
    <w:rsid w:val="00F36CF9"/>
    <w:rsid w:val="00F40817"/>
    <w:rsid w:val="00F40ACB"/>
    <w:rsid w:val="00F413B3"/>
    <w:rsid w:val="00F4249B"/>
    <w:rsid w:val="00F45157"/>
    <w:rsid w:val="00F521F8"/>
    <w:rsid w:val="00F55FEC"/>
    <w:rsid w:val="00F6051E"/>
    <w:rsid w:val="00F71316"/>
    <w:rsid w:val="00F71988"/>
    <w:rsid w:val="00F7262D"/>
    <w:rsid w:val="00F81421"/>
    <w:rsid w:val="00F819DF"/>
    <w:rsid w:val="00F82676"/>
    <w:rsid w:val="00F85A7F"/>
    <w:rsid w:val="00F90434"/>
    <w:rsid w:val="00F925FF"/>
    <w:rsid w:val="00FA41B9"/>
    <w:rsid w:val="00FB2B29"/>
    <w:rsid w:val="00FB2B8D"/>
    <w:rsid w:val="00FB33F7"/>
    <w:rsid w:val="00FB5E5C"/>
    <w:rsid w:val="00FB6657"/>
    <w:rsid w:val="00FD0915"/>
    <w:rsid w:val="00FD6C64"/>
    <w:rsid w:val="00FE296A"/>
    <w:rsid w:val="00FE2B01"/>
    <w:rsid w:val="00FE2E66"/>
    <w:rsid w:val="00FF0DA6"/>
    <w:rsid w:val="00FF49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9EC3"/>
  <w15:docId w15:val="{C753E056-5E3F-4C79-B779-BCAC3369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5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ED6"/>
    <w:rPr>
      <w:color w:val="0000FF" w:themeColor="hyperlink"/>
      <w:u w:val="single"/>
    </w:rPr>
  </w:style>
  <w:style w:type="paragraph" w:styleId="Header">
    <w:name w:val="header"/>
    <w:basedOn w:val="Normal"/>
    <w:link w:val="HeaderChar"/>
    <w:uiPriority w:val="99"/>
    <w:semiHidden/>
    <w:unhideWhenUsed/>
    <w:rsid w:val="003A64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A6410"/>
  </w:style>
  <w:style w:type="paragraph" w:styleId="Footer">
    <w:name w:val="footer"/>
    <w:basedOn w:val="Normal"/>
    <w:link w:val="FooterChar"/>
    <w:uiPriority w:val="99"/>
    <w:unhideWhenUsed/>
    <w:rsid w:val="003A64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059250">
      <w:bodyDiv w:val="1"/>
      <w:marLeft w:val="0"/>
      <w:marRight w:val="0"/>
      <w:marTop w:val="0"/>
      <w:marBottom w:val="0"/>
      <w:divBdr>
        <w:top w:val="none" w:sz="0" w:space="0" w:color="auto"/>
        <w:left w:val="none" w:sz="0" w:space="0" w:color="auto"/>
        <w:bottom w:val="none" w:sz="0" w:space="0" w:color="auto"/>
        <w:right w:val="none" w:sz="0" w:space="0" w:color="auto"/>
      </w:divBdr>
      <w:divsChild>
        <w:div w:id="1456485291">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dires.be" TargetMode="External"/><Relationship Id="rId3" Type="http://schemas.openxmlformats.org/officeDocument/2006/relationships/webSettings" Target="webSettings.xml"/><Relationship Id="rId7" Type="http://schemas.openxmlformats.org/officeDocument/2006/relationships/hyperlink" Target="http://www.cedire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dires.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dc:creator>
  <cp:keywords/>
  <dc:description/>
  <cp:lastModifiedBy>Kris Wagner</cp:lastModifiedBy>
  <cp:revision>2</cp:revision>
  <cp:lastPrinted>2012-09-20T07:54:00Z</cp:lastPrinted>
  <dcterms:created xsi:type="dcterms:W3CDTF">2019-11-01T14:57:00Z</dcterms:created>
  <dcterms:modified xsi:type="dcterms:W3CDTF">2019-11-01T14:57:00Z</dcterms:modified>
</cp:coreProperties>
</file>